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09E" w:rsidRDefault="004D309E" w:rsidP="004D309E">
      <w:pPr>
        <w:jc w:val="center"/>
        <w:rPr>
          <w:rFonts w:ascii="Gabriola" w:hAnsi="Gabriola"/>
          <w:b/>
          <w:i/>
          <w:sz w:val="96"/>
          <w:szCs w:val="96"/>
        </w:rPr>
      </w:pPr>
    </w:p>
    <w:p w:rsidR="005871FD" w:rsidRPr="004D309E" w:rsidRDefault="004D309E" w:rsidP="004D309E">
      <w:pPr>
        <w:jc w:val="center"/>
        <w:rPr>
          <w:rFonts w:ascii="Gabriola" w:hAnsi="Gabriola"/>
          <w:b/>
          <w:i/>
          <w:sz w:val="96"/>
          <w:szCs w:val="96"/>
        </w:rPr>
      </w:pPr>
      <w:r w:rsidRPr="004D309E">
        <w:rPr>
          <w:rFonts w:ascii="Gabriola" w:hAnsi="Gabriola"/>
          <w:b/>
          <w:i/>
          <w:sz w:val="96"/>
          <w:szCs w:val="96"/>
        </w:rPr>
        <w:t>Statut</w:t>
      </w:r>
    </w:p>
    <w:p w:rsidR="004D309E" w:rsidRDefault="004D309E" w:rsidP="004D309E">
      <w:pPr>
        <w:jc w:val="center"/>
        <w:rPr>
          <w:rFonts w:ascii="Gabriola" w:hAnsi="Gabriola"/>
          <w:b/>
          <w:i/>
          <w:sz w:val="96"/>
          <w:szCs w:val="96"/>
        </w:rPr>
      </w:pPr>
      <w:r w:rsidRPr="004D309E">
        <w:rPr>
          <w:rFonts w:ascii="Gabriola" w:hAnsi="Gabriola"/>
          <w:b/>
          <w:i/>
          <w:sz w:val="96"/>
          <w:szCs w:val="96"/>
        </w:rPr>
        <w:t xml:space="preserve">Publicznego Przedszkola nr 2 </w:t>
      </w:r>
    </w:p>
    <w:p w:rsidR="000F75EA" w:rsidRDefault="000F75EA" w:rsidP="004D309E">
      <w:pPr>
        <w:jc w:val="center"/>
        <w:rPr>
          <w:rFonts w:ascii="Gabriola" w:hAnsi="Gabriola"/>
          <w:b/>
          <w:i/>
          <w:sz w:val="96"/>
          <w:szCs w:val="96"/>
        </w:rPr>
      </w:pPr>
      <w:r>
        <w:rPr>
          <w:rFonts w:ascii="Gabriola" w:hAnsi="Gabriola"/>
          <w:b/>
          <w:i/>
          <w:sz w:val="96"/>
          <w:szCs w:val="96"/>
        </w:rPr>
        <w:t xml:space="preserve">„Pod Topolą” </w:t>
      </w:r>
    </w:p>
    <w:p w:rsidR="004D309E" w:rsidRPr="00771EA4" w:rsidRDefault="000F75EA" w:rsidP="00771EA4">
      <w:pPr>
        <w:jc w:val="center"/>
        <w:rPr>
          <w:rFonts w:ascii="Gabriola" w:hAnsi="Gabriola"/>
          <w:b/>
          <w:i/>
          <w:sz w:val="96"/>
          <w:szCs w:val="96"/>
        </w:rPr>
      </w:pPr>
      <w:r>
        <w:rPr>
          <w:rFonts w:ascii="Gabriola" w:hAnsi="Gabriola"/>
          <w:b/>
          <w:i/>
          <w:sz w:val="96"/>
          <w:szCs w:val="96"/>
        </w:rPr>
        <w:t>w Świdwinie</w:t>
      </w:r>
    </w:p>
    <w:p w:rsidR="004D309E" w:rsidRDefault="00771EA4" w:rsidP="00771E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3F52D">
            <wp:extent cx="2551669" cy="267462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6" t="-667" r="-1666" b="-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57" cy="26750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309E" w:rsidRDefault="004D309E" w:rsidP="000F75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09E" w:rsidRDefault="004D309E" w:rsidP="004D30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Podstawa prawna: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Ustawa z dnia 7 września o systemie oświaty (Dz.U. z 2006 r. poz. 1943 ze zm</w:t>
      </w:r>
      <w:r w:rsidR="003114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Ustawa z 14 grudnia 2016 r.- przepisy wprowadzające ustawę Prawo oświatowe (Dz.U. z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r.poz</w:t>
      </w:r>
      <w:proofErr w:type="spellEnd"/>
      <w:r>
        <w:rPr>
          <w:rFonts w:ascii="Times New Roman" w:hAnsi="Times New Roman" w:cs="Times New Roman"/>
          <w:sz w:val="28"/>
          <w:szCs w:val="28"/>
        </w:rPr>
        <w:t>. 60 ze zm. poz. 949)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Ustawa z 14 grudnia 2016 r. Prawo oświatowe (DZ.U. z 2017 r. poz. 59 i 949)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Rozporządzenie Prezesa Rady Ministrów z dnia 20 czerwca 2002 r. w sprawie „Zasad techniki prawodawczej”- Dz.U. z 2016 r. poz.283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Ustawa z 26 stycznia 1982 r. Karta Nauczyciela (Dz.U. z 2016 r. 1379)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Ustawa z dnia 14 czerwca 1960 r. Kodeks postepowania administracyjnego(Dz.U. z 2017 r. poz.1257)</w:t>
      </w:r>
    </w:p>
    <w:p w:rsidR="004D309E" w:rsidRDefault="004D309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Ustawa  z</w:t>
      </w:r>
      <w:r w:rsidR="00311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dnia 25 lutego 1964 r. Kodeks rodzinny i opiekuńczy (Dz.U. z 2017 r. poz. 682)</w:t>
      </w:r>
    </w:p>
    <w:p w:rsidR="0031145E" w:rsidRDefault="0031145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Rozporządzenie Ministra Edukacji Narodowej z dnia 17 marca 2017 r. w sprawie szczegółowej organizacji publicznych szkół i publicznych przedszkoli (Dz.U. z 2017 r. poz.649)</w:t>
      </w:r>
    </w:p>
    <w:p w:rsidR="0031145E" w:rsidRDefault="0031145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Rozporządzenie Ministra Edukacji Narodowej i Sportu z dnia 8 marca 2001 r. w sprawie warunków i sposobu organizowania przez publiczne przedszkola, szkoły i placówki krajoznawstwa i turystyki (Dz.U. z 2001 r., Nr 135, poz. 1517 z póź.zm.)</w:t>
      </w:r>
    </w:p>
    <w:p w:rsidR="0031145E" w:rsidRPr="004D309E" w:rsidRDefault="0031145E" w:rsidP="004D309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Rozporządzenie Ministra Edukacji Narodowej z dnia 18 sierpnia 2017 r. w sprawie warunków i sposobu wykonywania przez przedszkola, szkoły i placówki</w:t>
      </w:r>
      <w:r w:rsidR="00E407EA">
        <w:rPr>
          <w:rFonts w:ascii="Times New Roman" w:hAnsi="Times New Roman" w:cs="Times New Roman"/>
          <w:sz w:val="28"/>
          <w:szCs w:val="28"/>
        </w:rPr>
        <w:t xml:space="preserve"> publiczne zadań umożliwiających podtrzymywanie poczucia tożsamości narodowej, etnicznej i językowej uczniów należących do mniejszości narodowych i etnicznych oraz społeczności posługujących się językiem regionalnym (Dz.U. z 2017 r., poz.1627)</w:t>
      </w:r>
    </w:p>
    <w:sectPr w:rsidR="0031145E" w:rsidRPr="004D3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444ECE"/>
    <w:multiLevelType w:val="hybridMultilevel"/>
    <w:tmpl w:val="9FF4D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9E"/>
    <w:rsid w:val="000F75EA"/>
    <w:rsid w:val="0031145E"/>
    <w:rsid w:val="004D309E"/>
    <w:rsid w:val="005871FD"/>
    <w:rsid w:val="00771EA4"/>
    <w:rsid w:val="00E4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22579"/>
  <w15:chartTrackingRefBased/>
  <w15:docId w15:val="{07B0A4DF-7B3B-4FC9-8764-4223A3AA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3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Bąkowska</dc:creator>
  <cp:keywords/>
  <dc:description/>
  <cp:lastModifiedBy>Joanna Bąkowska</cp:lastModifiedBy>
  <cp:revision>5</cp:revision>
  <dcterms:created xsi:type="dcterms:W3CDTF">2017-10-18T06:00:00Z</dcterms:created>
  <dcterms:modified xsi:type="dcterms:W3CDTF">2017-10-18T07:07:00Z</dcterms:modified>
</cp:coreProperties>
</file>