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7A" w:rsidRDefault="00B0787A" w:rsidP="00B0787A">
      <w:pPr>
        <w:pStyle w:val="Nagwek2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ROZDZIAŁ VII</w:t>
      </w:r>
    </w:p>
    <w:p w:rsidR="00B0787A" w:rsidRDefault="00B0787A" w:rsidP="00B0787A">
      <w:pPr>
        <w:pStyle w:val="Nagwek2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Wychowankowie przedszkola</w:t>
      </w:r>
    </w:p>
    <w:p w:rsidR="00B0787A" w:rsidRDefault="00563E37" w:rsidP="00B0787A">
      <w:pPr>
        <w:spacing w:before="240"/>
        <w:jc w:val="both"/>
        <w:rPr>
          <w:sz w:val="22"/>
        </w:rPr>
      </w:pPr>
      <w:r>
        <w:rPr>
          <w:b/>
          <w:sz w:val="22"/>
        </w:rPr>
        <w:t>§ 97</w:t>
      </w:r>
      <w:r w:rsidR="00B0787A">
        <w:rPr>
          <w:b/>
          <w:sz w:val="22"/>
        </w:rPr>
        <w:t xml:space="preserve">. </w:t>
      </w:r>
      <w:r w:rsidR="00B0787A">
        <w:rPr>
          <w:sz w:val="22"/>
        </w:rPr>
        <w:t>Przedszkole obejmuje wychowaniem przedszkolnym dzieci od początku roku szkolnego w roku kalendarzowym, w którym kończą 3 lata, do końca roku szkolnego w roku kalendarzowym, w którym kończą 5 lat.</w:t>
      </w:r>
    </w:p>
    <w:p w:rsidR="00B0787A" w:rsidRDefault="00563E37" w:rsidP="00B0787A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98</w:t>
      </w:r>
      <w:r w:rsidR="00B0787A">
        <w:rPr>
          <w:b/>
          <w:sz w:val="22"/>
        </w:rPr>
        <w:t>. </w:t>
      </w:r>
      <w:r w:rsidR="00B0787A">
        <w:rPr>
          <w:b/>
          <w:sz w:val="22"/>
          <w:szCs w:val="22"/>
        </w:rPr>
        <w:t xml:space="preserve"> </w:t>
      </w:r>
      <w:r w:rsidR="00B0787A">
        <w:rPr>
          <w:sz w:val="22"/>
          <w:szCs w:val="22"/>
        </w:rPr>
        <w:t xml:space="preserve">W przypadku dzieci posiadających orzeczenie o potrzebie kształcenia specjalnego, dziecko może być objęte wychowaniem przedszkolnym także po ukończeniu 6 lat, nie dłużej jednak niż do końca roku szkolnego w tym roku kalendarzowym, w którym dziecko kończy </w:t>
      </w:r>
      <w:r w:rsidR="00B0787A">
        <w:rPr>
          <w:b/>
          <w:sz w:val="22"/>
          <w:szCs w:val="22"/>
        </w:rPr>
        <w:t>9 lat.</w:t>
      </w:r>
      <w:r w:rsidR="00B0787A">
        <w:rPr>
          <w:sz w:val="22"/>
          <w:szCs w:val="22"/>
        </w:rPr>
        <w:t xml:space="preserve"> </w:t>
      </w:r>
    </w:p>
    <w:p w:rsidR="00B0787A" w:rsidRDefault="00563E37" w:rsidP="00B0787A">
      <w:pPr>
        <w:spacing w:before="240"/>
        <w:jc w:val="both"/>
        <w:rPr>
          <w:b/>
          <w:sz w:val="22"/>
        </w:rPr>
      </w:pPr>
      <w:r>
        <w:rPr>
          <w:b/>
          <w:sz w:val="22"/>
        </w:rPr>
        <w:t>§ 99</w:t>
      </w:r>
      <w:r w:rsidR="00B0787A">
        <w:rPr>
          <w:b/>
          <w:sz w:val="22"/>
        </w:rPr>
        <w:t>.</w:t>
      </w:r>
    </w:p>
    <w:p w:rsidR="00B0787A" w:rsidRDefault="00B0787A" w:rsidP="00B0787A">
      <w:pPr>
        <w:spacing w:before="240"/>
        <w:jc w:val="both"/>
        <w:rPr>
          <w:sz w:val="22"/>
          <w:szCs w:val="22"/>
        </w:rPr>
      </w:pPr>
      <w:r>
        <w:rPr>
          <w:sz w:val="22"/>
        </w:rPr>
        <w:t> </w:t>
      </w:r>
      <w:r>
        <w:rPr>
          <w:sz w:val="22"/>
          <w:szCs w:val="22"/>
        </w:rPr>
        <w:t xml:space="preserve">1  W uzasadnionych przypadkach może być przyjęte do przedszkola dziecko, które ukończyło 2,5 roku. </w:t>
      </w:r>
      <w:r>
        <w:rPr>
          <w:sz w:val="22"/>
        </w:rPr>
        <w:t xml:space="preserve">Dziecko 2,5 –letnie może być przyjęte do przedszkola w przypadkach </w:t>
      </w:r>
      <w:r>
        <w:rPr>
          <w:sz w:val="22"/>
          <w:szCs w:val="22"/>
        </w:rPr>
        <w:t xml:space="preserve">szybszego, niż przeciętny rozwoju psychicznego i fizycznego. </w:t>
      </w:r>
    </w:p>
    <w:p w:rsidR="00B0787A" w:rsidRDefault="00B0787A" w:rsidP="00B0787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2. Dyrektor w porozumieniu z Radą Pedagogiczną ma prawo przenieść w nowym roku szkolnym dziecko do grupy równej wiekowo.</w:t>
      </w:r>
    </w:p>
    <w:p w:rsidR="00B0787A" w:rsidRDefault="00563E37" w:rsidP="00B0787A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</w:rPr>
        <w:t>§ 100</w:t>
      </w:r>
      <w:r w:rsidR="00B0787A">
        <w:rPr>
          <w:b/>
          <w:sz w:val="22"/>
        </w:rPr>
        <w:t xml:space="preserve">.  </w:t>
      </w:r>
      <w:r w:rsidR="00B0787A">
        <w:rPr>
          <w:b/>
          <w:sz w:val="22"/>
          <w:szCs w:val="22"/>
        </w:rPr>
        <w:t>Prawa i obowiązki przedszkolaka.</w:t>
      </w:r>
    </w:p>
    <w:p w:rsidR="00B0787A" w:rsidRDefault="00B0787A" w:rsidP="00B0787A">
      <w:pPr>
        <w:spacing w:before="240"/>
        <w:jc w:val="both"/>
        <w:rPr>
          <w:bCs/>
          <w:color w:val="000000"/>
          <w:sz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Dziecko w przedszkolu ma wszelkie prawa wynikające </w:t>
      </w:r>
      <w:r>
        <w:rPr>
          <w:bCs/>
          <w:color w:val="000000"/>
          <w:sz w:val="22"/>
        </w:rPr>
        <w:t>z Konwencji Praw Dziecka, a w szczególności do: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właściwie zorganizowanego procesu opiekuńczo-wychowawczo- dydaktycznego zgodnie z zasadami higieny pracy umysłowej;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szacunku dla wszystkich jego potrzeb, życzliwego podmiotowego traktowania;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ochrony przed wszelkimi formami wyrażenia przemocy fizycznej bądź psychicznej;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poszanowaniu jego godności osobistej;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poszanowaniu własności;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opieki i ochrony;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partnerskiej rozmowy na każdy temat;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akceptacji jego osoby.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indywidualnego nauczania 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korzystania z pomocy psychologiczno-pedagogicznej, logopedycznej i innej specjalistycznej organizowanej w przedszkolu;</w:t>
      </w:r>
    </w:p>
    <w:p w:rsidR="00B0787A" w:rsidRDefault="00B0787A" w:rsidP="00B0787A">
      <w:pPr>
        <w:numPr>
          <w:ilvl w:val="0"/>
          <w:numId w:val="2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swobodnego wyrażania swoich myśli i przekonań , jeśli nie naruszają one praw innych;</w:t>
      </w:r>
    </w:p>
    <w:p w:rsidR="00B0787A" w:rsidRDefault="00B0787A" w:rsidP="00B0787A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  Dziecko w przedszkolu ma obowiązek w trosce o bezpieczeństwo własne i kolegów:</w:t>
      </w:r>
    </w:p>
    <w:p w:rsidR="00B0787A" w:rsidRDefault="00B0787A" w:rsidP="00B0787A">
      <w:pPr>
        <w:numPr>
          <w:ilvl w:val="0"/>
          <w:numId w:val="3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szanować kolegów i wytwory ich pracy;</w:t>
      </w:r>
    </w:p>
    <w:p w:rsidR="00B0787A" w:rsidRDefault="00B0787A" w:rsidP="00B0787A">
      <w:pPr>
        <w:numPr>
          <w:ilvl w:val="0"/>
          <w:numId w:val="3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nie oddalać się od grupy bez wiedzy nauczycielki;</w:t>
      </w:r>
    </w:p>
    <w:p w:rsidR="00B0787A" w:rsidRDefault="00B0787A" w:rsidP="00B0787A">
      <w:pPr>
        <w:numPr>
          <w:ilvl w:val="0"/>
          <w:numId w:val="3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szanować sprzęt i zabawki znajdujące się w przedszkolu;</w:t>
      </w:r>
    </w:p>
    <w:p w:rsidR="00B0787A" w:rsidRDefault="00B0787A" w:rsidP="00B0787A">
      <w:pPr>
        <w:numPr>
          <w:ilvl w:val="0"/>
          <w:numId w:val="3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lastRenderedPageBreak/>
        <w:t>dbać o estetykę i czystość pomieszczeń ,w których przebywa;</w:t>
      </w:r>
    </w:p>
    <w:p w:rsidR="00B0787A" w:rsidRDefault="00B0787A" w:rsidP="00B0787A">
      <w:pPr>
        <w:numPr>
          <w:ilvl w:val="0"/>
          <w:numId w:val="3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 xml:space="preserve"> przestrzegać ustalonych zasad, zwłaszcza dotyczących bezpieczeństwa;</w:t>
      </w:r>
    </w:p>
    <w:p w:rsidR="00B0787A" w:rsidRDefault="00B0787A" w:rsidP="00B0787A">
      <w:pPr>
        <w:numPr>
          <w:ilvl w:val="0"/>
          <w:numId w:val="3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sygnalizować złe samopoczucie i potrzeby fizjologiczne;</w:t>
      </w:r>
    </w:p>
    <w:p w:rsidR="00B0787A" w:rsidRDefault="00B0787A" w:rsidP="00B0787A">
      <w:pPr>
        <w:numPr>
          <w:ilvl w:val="0"/>
          <w:numId w:val="3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przejawiać właściwy stosunek do rówieśników, osób starszych, wynikający z postaw respektowania podstawowych norm społecznych i etycznych;</w:t>
      </w:r>
    </w:p>
    <w:p w:rsidR="00B0787A" w:rsidRDefault="00B0787A" w:rsidP="00B0787A">
      <w:pPr>
        <w:numPr>
          <w:ilvl w:val="0"/>
          <w:numId w:val="3"/>
        </w:numPr>
        <w:tabs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słuchać i reagować na polecenia nauczyciela.</w:t>
      </w:r>
    </w:p>
    <w:p w:rsidR="00B0787A" w:rsidRDefault="00563E37" w:rsidP="00B0787A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</w:rPr>
        <w:t>§ 101</w:t>
      </w:r>
      <w:r w:rsidR="00B0787A">
        <w:rPr>
          <w:b/>
          <w:sz w:val="22"/>
        </w:rPr>
        <w:t>. </w:t>
      </w:r>
      <w:r w:rsidR="00B0787A">
        <w:rPr>
          <w:b/>
          <w:sz w:val="22"/>
          <w:szCs w:val="22"/>
        </w:rPr>
        <w:t xml:space="preserve"> Nagrody i kary.</w:t>
      </w:r>
    </w:p>
    <w:p w:rsidR="00B0787A" w:rsidRDefault="00B0787A" w:rsidP="00B0787A">
      <w:pPr>
        <w:spacing w:before="240"/>
        <w:ind w:left="426"/>
        <w:jc w:val="both"/>
        <w:rPr>
          <w:sz w:val="22"/>
          <w:szCs w:val="22"/>
        </w:rPr>
      </w:pPr>
      <w:r>
        <w:rPr>
          <w:b/>
          <w:sz w:val="22"/>
        </w:rPr>
        <w:t>1.</w:t>
      </w:r>
      <w:r>
        <w:rPr>
          <w:sz w:val="22"/>
          <w:szCs w:val="22"/>
        </w:rPr>
        <w:t xml:space="preserve"> Dziecko za dobre zachowanie i wyróżniające się postępy  może być nagrodzone:</w:t>
      </w:r>
    </w:p>
    <w:p w:rsidR="00B0787A" w:rsidRDefault="00B0787A" w:rsidP="00B0787A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ustną pochwałą nauczyciela</w:t>
      </w:r>
    </w:p>
    <w:p w:rsidR="00B0787A" w:rsidRDefault="00B0787A" w:rsidP="00B0787A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pochwałą do rodziców</w:t>
      </w:r>
    </w:p>
    <w:p w:rsidR="00B0787A" w:rsidRDefault="00B0787A" w:rsidP="00B0787A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nagrodą rzeczową</w:t>
      </w:r>
    </w:p>
    <w:p w:rsidR="00B0787A" w:rsidRDefault="00B0787A" w:rsidP="00B0787A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listem gratulacyjnym</w:t>
      </w:r>
    </w:p>
    <w:p w:rsidR="00B0787A" w:rsidRDefault="00B0787A" w:rsidP="00B0787A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pochwałą dyrektora </w:t>
      </w:r>
    </w:p>
    <w:p w:rsidR="00D435AC" w:rsidRDefault="00D435AC" w:rsidP="00B0787A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nagrodą burmistrza za osiągnięcia w skali ogólnopolskiej i międzynarodowej</w:t>
      </w:r>
    </w:p>
    <w:p w:rsidR="00B0787A" w:rsidRDefault="00B0787A" w:rsidP="00B0787A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 Dziecko może być ukarane za świadome niestosowanie się do obowiązujących zasad w przedszkolu:</w:t>
      </w:r>
    </w:p>
    <w:p w:rsidR="00B0787A" w:rsidRDefault="00B0787A" w:rsidP="00B0787A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reprymendą – rozmowa z dzieckiem na temat niewłaściwego zachowania,</w:t>
      </w:r>
    </w:p>
    <w:p w:rsidR="00B0787A" w:rsidRDefault="00B0787A" w:rsidP="00B0787A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odebraniem dziecku przedmiotu niewłaściwej zabawy, przedstawienie zagrożeń, jakie stwarza,</w:t>
      </w:r>
    </w:p>
    <w:p w:rsidR="00B0787A" w:rsidRDefault="00B0787A" w:rsidP="00B0787A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odsunięciem i pozostawieniem dziecka na krótką chwilę w neutralnym, spokojnym miejscu, odsunięcie od zabawy,</w:t>
      </w:r>
    </w:p>
    <w:p w:rsidR="00B0787A" w:rsidRDefault="00B0787A" w:rsidP="00B0787A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powtarzanie poprawnego zachowania,</w:t>
      </w:r>
    </w:p>
    <w:p w:rsidR="00B0787A" w:rsidRDefault="00B0787A" w:rsidP="00B0787A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czasowe ograniczenie uprawnień do wybranych zabaw. </w:t>
      </w:r>
    </w:p>
    <w:p w:rsidR="00B0787A" w:rsidRDefault="00B0787A" w:rsidP="00B0787A">
      <w:pPr>
        <w:spacing w:before="2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 W przedszkolu wyklucza się wszelkie formy kar fizycznych.</w:t>
      </w:r>
    </w:p>
    <w:p w:rsidR="00B0787A" w:rsidRDefault="00563E37" w:rsidP="00B0787A">
      <w:pPr>
        <w:spacing w:before="24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</w:rPr>
        <w:t>§ 102</w:t>
      </w:r>
      <w:bookmarkStart w:id="0" w:name="_GoBack"/>
      <w:bookmarkEnd w:id="0"/>
      <w:r w:rsidR="00B0787A">
        <w:rPr>
          <w:b/>
          <w:sz w:val="22"/>
        </w:rPr>
        <w:t>. </w:t>
      </w:r>
      <w:r w:rsidR="00B0787A">
        <w:rPr>
          <w:b/>
          <w:sz w:val="22"/>
          <w:szCs w:val="22"/>
        </w:rPr>
        <w:t xml:space="preserve"> Zasady skreślania z listy dzieci uczęszczających do przedszkola. </w:t>
      </w:r>
    </w:p>
    <w:p w:rsidR="00B0787A" w:rsidRDefault="00B0787A" w:rsidP="00B0787A">
      <w:pPr>
        <w:spacing w:before="240"/>
        <w:ind w:left="360" w:hanging="360"/>
        <w:jc w:val="both"/>
        <w:rPr>
          <w:sz w:val="22"/>
          <w:szCs w:val="22"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>. Dziecko może być skreślone z listy przyjętych do przedszkola w przypadku:</w:t>
      </w:r>
    </w:p>
    <w:p w:rsidR="00B0787A" w:rsidRDefault="00B0787A" w:rsidP="00B078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nieusprawiedliwionej nieobecności trwającej ponad miesiąc;</w:t>
      </w:r>
    </w:p>
    <w:p w:rsidR="00B0787A" w:rsidRDefault="00B0787A" w:rsidP="00B0787A">
      <w:pPr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0787A" w:rsidRDefault="00B0787A" w:rsidP="00B078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zalegania przez rodziców z odpłatnością za przedszkole powyżej jednego okresu płatniczego;</w:t>
      </w:r>
    </w:p>
    <w:p w:rsidR="00B0787A" w:rsidRDefault="00B0787A" w:rsidP="00B0787A">
      <w:pPr>
        <w:jc w:val="both"/>
        <w:rPr>
          <w:sz w:val="22"/>
          <w:szCs w:val="22"/>
        </w:rPr>
      </w:pPr>
    </w:p>
    <w:p w:rsidR="00B0787A" w:rsidRDefault="00B0787A" w:rsidP="00B078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utajeniu przez rodziców przy wypełnianiu karty zgłoszenia choroby dziecka, która uniemożliwia przebywania dziecka w grupie, a w szczególności choroby zakaźnej, poza chorobami zakaźnymi wieku dziecięcego;</w:t>
      </w:r>
    </w:p>
    <w:p w:rsidR="00B0787A" w:rsidRDefault="00B0787A" w:rsidP="00B0787A">
      <w:pPr>
        <w:jc w:val="both"/>
        <w:rPr>
          <w:sz w:val="22"/>
          <w:szCs w:val="22"/>
        </w:rPr>
      </w:pPr>
    </w:p>
    <w:p w:rsidR="00B0787A" w:rsidRDefault="00B0787A" w:rsidP="00B078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nieprzestrzegania przez rodziców postanowień niniejszego statutu.</w:t>
      </w:r>
    </w:p>
    <w:p w:rsidR="00B0787A" w:rsidRDefault="00B0787A" w:rsidP="00B0787A">
      <w:pPr>
        <w:spacing w:before="280" w:after="28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>
        <w:rPr>
          <w:sz w:val="22"/>
          <w:szCs w:val="22"/>
        </w:rPr>
        <w:t xml:space="preserve">.Dyrektor przedszkola po powzięciu wiadomości o zaistnieniu okoliczności, o których mowa w ust. 1 zwołuje posiedzenie Rady Pedagogicznej, na której wychowawca grupy referuje problem. </w:t>
      </w:r>
    </w:p>
    <w:p w:rsidR="00B0787A" w:rsidRDefault="00B0787A" w:rsidP="00B0787A">
      <w:pPr>
        <w:tabs>
          <w:tab w:val="left" w:pos="540"/>
        </w:tabs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. Wychowawca zachowuje obiektywizm. Zapoznaje Radę Pedagogiczną o podjętych działaniach, zmierzających do ustania przyczyny, upoważniającej Radę Pedagogiczną do podjęcia uchwały o skreśleniu dziecka z listy dzieci uczęszczających do przedszkola.</w:t>
      </w:r>
    </w:p>
    <w:p w:rsidR="00B0787A" w:rsidRDefault="00B0787A" w:rsidP="00B0787A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. Rada Pedagogiczna po wnikliwym wysłuchaniu informacji, podejmuje uchwałę w danej sprawie, zgodnie z Regulaminem Rady Pedagogicznej.</w:t>
      </w:r>
    </w:p>
    <w:p w:rsidR="00B0787A" w:rsidRDefault="00B0787A" w:rsidP="00B0787A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>. Rada Pedagogiczna powierza wykonanie uchwały dyrektorowi przedszkola.</w:t>
      </w:r>
    </w:p>
    <w:p w:rsidR="00B0787A" w:rsidRDefault="00B0787A" w:rsidP="00B0787A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. Dyrektor przedszkola wykonuje uchwałę Rady Pedagogicznej przez wydanie decyzji administracyjnej, którą doręcza rodzicom, a w przypadku niemożności doręczenia osobistego listem poleconym za potwierdzeniem odbioru.</w:t>
      </w:r>
    </w:p>
    <w:p w:rsidR="00B0787A" w:rsidRDefault="00B0787A" w:rsidP="00B0787A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>. Rodzicom przysługuje odwołanie od decyzji dyrektora do Zachodniopomorskiego Kuratora Oświaty w ciągu 14 dni od jej otrzymania.</w:t>
      </w:r>
    </w:p>
    <w:p w:rsidR="00B0787A" w:rsidRDefault="00B0787A" w:rsidP="00B0787A">
      <w:pPr>
        <w:spacing w:before="280" w:after="28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5871FD" w:rsidRDefault="005871FD"/>
    <w:sectPr w:rsidR="005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</w:abstractNum>
  <w:abstractNum w:abstractNumId="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</w:abstractNum>
  <w:abstractNum w:abstractNumId="4" w15:restartNumberingAfterBreak="0">
    <w:nsid w:val="0000002B"/>
    <w:multiLevelType w:val="singleLevel"/>
    <w:tmpl w:val="0000002B"/>
    <w:name w:val="WW8Num54"/>
    <w:lvl w:ilvl="0">
      <w:start w:val="1"/>
      <w:numFmt w:val="decimal"/>
      <w:pStyle w:val="Nagwek2"/>
      <w:lvlText w:val="%1)"/>
      <w:lvlJc w:val="left"/>
      <w:pPr>
        <w:tabs>
          <w:tab w:val="num" w:pos="1866"/>
        </w:tabs>
        <w:ind w:left="1866" w:hanging="360"/>
      </w:pPr>
    </w:lvl>
  </w:abstractNum>
  <w:abstractNum w:abstractNumId="5" w15:restartNumberingAfterBreak="0">
    <w:nsid w:val="0000002C"/>
    <w:multiLevelType w:val="singleLevel"/>
    <w:tmpl w:val="0000002C"/>
    <w:name w:val="WW8Num55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7A"/>
    <w:rsid w:val="00563E37"/>
    <w:rsid w:val="005871FD"/>
    <w:rsid w:val="00B0787A"/>
    <w:rsid w:val="00D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4A07"/>
  <w15:chartTrackingRefBased/>
  <w15:docId w15:val="{4C97C281-38AC-4F03-92E8-495B808E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87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787A"/>
    <w:pPr>
      <w:keepNext/>
      <w:numPr>
        <w:ilvl w:val="1"/>
        <w:numId w:val="2"/>
      </w:numPr>
      <w:ind w:left="420" w:firstLine="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0787A"/>
    <w:rPr>
      <w:rFonts w:ascii="Times New Roman" w:eastAsia="Times New Roman" w:hAnsi="Times New Roman" w:cs="Calibri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Bąkowska</dc:creator>
  <cp:keywords/>
  <dc:description/>
  <cp:lastModifiedBy>Joanna Bąkowska</cp:lastModifiedBy>
  <cp:revision>5</cp:revision>
  <dcterms:created xsi:type="dcterms:W3CDTF">2017-11-03T08:36:00Z</dcterms:created>
  <dcterms:modified xsi:type="dcterms:W3CDTF">2017-11-13T08:22:00Z</dcterms:modified>
</cp:coreProperties>
</file>