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C8" w:rsidRDefault="006F66C8" w:rsidP="006F66C8">
      <w:pPr>
        <w:spacing w:before="240"/>
        <w:jc w:val="both"/>
        <w:rPr>
          <w:b/>
          <w:bCs/>
        </w:rPr>
      </w:pPr>
      <w:r>
        <w:rPr>
          <w:b/>
          <w:bCs/>
        </w:rPr>
        <w:t>ROZDZIAŁ IV</w:t>
      </w:r>
    </w:p>
    <w:p w:rsidR="006F66C8" w:rsidRDefault="006F66C8" w:rsidP="006F66C8">
      <w:pPr>
        <w:pStyle w:val="Nagwek2"/>
        <w:ind w:left="576" w:hanging="576"/>
        <w:rPr>
          <w:b/>
          <w:bCs/>
          <w:szCs w:val="24"/>
        </w:rPr>
      </w:pPr>
      <w:r>
        <w:rPr>
          <w:b/>
          <w:bCs/>
          <w:szCs w:val="24"/>
        </w:rPr>
        <w:t>Organy przedszkola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 xml:space="preserve">§ 34. </w:t>
      </w:r>
      <w:r>
        <w:rPr>
          <w:sz w:val="22"/>
          <w:szCs w:val="22"/>
        </w:rPr>
        <w:t>Organami przedszkola są:</w:t>
      </w:r>
    </w:p>
    <w:p w:rsidR="006F66C8" w:rsidRDefault="006F66C8" w:rsidP="006F66C8">
      <w:pPr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Dyrektor przedszkola;</w:t>
      </w:r>
    </w:p>
    <w:p w:rsidR="006F66C8" w:rsidRDefault="006F66C8" w:rsidP="006F66C8">
      <w:pPr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Wicedyrektor przedszkola;</w:t>
      </w:r>
    </w:p>
    <w:p w:rsidR="006F66C8" w:rsidRDefault="006F66C8" w:rsidP="006F66C8">
      <w:pPr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Rada Pedagogiczna;</w:t>
      </w:r>
    </w:p>
    <w:p w:rsidR="006F66C8" w:rsidRDefault="006F66C8" w:rsidP="006F66C8">
      <w:pPr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Rodziców. </w:t>
      </w:r>
    </w:p>
    <w:p w:rsidR="006F66C8" w:rsidRDefault="006F66C8" w:rsidP="006F66C8">
      <w:pPr>
        <w:spacing w:before="240"/>
        <w:jc w:val="both"/>
        <w:rPr>
          <w:sz w:val="22"/>
        </w:rPr>
      </w:pPr>
      <w:r>
        <w:rPr>
          <w:b/>
          <w:sz w:val="22"/>
        </w:rPr>
        <w:t xml:space="preserve"> § 35.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Każdy z wymienionych organów w </w:t>
      </w:r>
      <w:r>
        <w:rPr>
          <w:sz w:val="22"/>
        </w:rPr>
        <w:t xml:space="preserve">§ 34 działa zgodnie z </w:t>
      </w:r>
      <w:r w:rsidRPr="00FC274D">
        <w:rPr>
          <w:i/>
          <w:sz w:val="22"/>
        </w:rPr>
        <w:t>ustawą o systemie oświaty</w:t>
      </w:r>
      <w:r w:rsidR="00FC274D" w:rsidRPr="00FC274D">
        <w:rPr>
          <w:i/>
          <w:sz w:val="22"/>
        </w:rPr>
        <w:t xml:space="preserve"> oraz prawo</w:t>
      </w:r>
      <w:r w:rsidR="00FC274D">
        <w:rPr>
          <w:sz w:val="22"/>
        </w:rPr>
        <w:t xml:space="preserve"> </w:t>
      </w:r>
      <w:r w:rsidR="00FC274D" w:rsidRPr="00FC274D">
        <w:rPr>
          <w:i/>
          <w:sz w:val="22"/>
        </w:rPr>
        <w:t>oświatowe</w:t>
      </w:r>
      <w:r w:rsidRPr="00FC274D">
        <w:rPr>
          <w:i/>
          <w:sz w:val="22"/>
        </w:rPr>
        <w:t>.</w:t>
      </w:r>
      <w:r>
        <w:rPr>
          <w:sz w:val="22"/>
        </w:rPr>
        <w:t xml:space="preserve"> Organy kolegialne funkcjonują według odrębnych regulaminów, uchwalonych przez te organy. Regulaminy te nie mogą być sprzeczne ze Statutem przedszkola.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36.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Dyrektor przedszkola:</w:t>
      </w:r>
    </w:p>
    <w:p w:rsidR="006F66C8" w:rsidRPr="00FC274D" w:rsidRDefault="006F66C8" w:rsidP="006F66C8">
      <w:pPr>
        <w:numPr>
          <w:ilvl w:val="0"/>
          <w:numId w:val="3"/>
        </w:numPr>
        <w:spacing w:before="240"/>
        <w:jc w:val="both"/>
        <w:rPr>
          <w:sz w:val="22"/>
        </w:rPr>
      </w:pPr>
      <w:r w:rsidRPr="00FC274D">
        <w:rPr>
          <w:sz w:val="22"/>
          <w:szCs w:val="22"/>
        </w:rPr>
        <w:t>k</w:t>
      </w:r>
      <w:r w:rsidRPr="00FC274D">
        <w:rPr>
          <w:sz w:val="22"/>
        </w:rPr>
        <w:t xml:space="preserve">ieruje przedszkolem jako jednostką samorządu terytorialnego; </w:t>
      </w:r>
    </w:p>
    <w:p w:rsidR="006F66C8" w:rsidRPr="00FC274D" w:rsidRDefault="006F66C8" w:rsidP="006F66C8">
      <w:pPr>
        <w:numPr>
          <w:ilvl w:val="0"/>
          <w:numId w:val="3"/>
        </w:numPr>
        <w:spacing w:before="240"/>
        <w:jc w:val="both"/>
        <w:rPr>
          <w:sz w:val="22"/>
        </w:rPr>
      </w:pPr>
      <w:r w:rsidRPr="00FC274D">
        <w:rPr>
          <w:sz w:val="22"/>
        </w:rPr>
        <w:t>jest osobą działającą w imieniu pracodawcy;</w:t>
      </w:r>
    </w:p>
    <w:p w:rsidR="006F66C8" w:rsidRPr="00FC274D" w:rsidRDefault="006F66C8" w:rsidP="006F66C8">
      <w:pPr>
        <w:numPr>
          <w:ilvl w:val="0"/>
          <w:numId w:val="3"/>
        </w:numPr>
        <w:spacing w:before="240"/>
        <w:jc w:val="both"/>
        <w:rPr>
          <w:sz w:val="22"/>
        </w:rPr>
      </w:pPr>
      <w:r w:rsidRPr="00FC274D">
        <w:rPr>
          <w:sz w:val="22"/>
        </w:rPr>
        <w:t>jest organem nadzoru pedagogicznego;</w:t>
      </w:r>
    </w:p>
    <w:p w:rsidR="006F66C8" w:rsidRPr="00FC274D" w:rsidRDefault="006F66C8" w:rsidP="006F66C8">
      <w:pPr>
        <w:numPr>
          <w:ilvl w:val="0"/>
          <w:numId w:val="3"/>
        </w:numPr>
        <w:spacing w:before="240"/>
        <w:jc w:val="both"/>
        <w:rPr>
          <w:sz w:val="22"/>
        </w:rPr>
      </w:pPr>
      <w:r w:rsidRPr="00FC274D">
        <w:rPr>
          <w:sz w:val="22"/>
        </w:rPr>
        <w:t>jest przewodniczącym Rady Pedagogicznej;</w:t>
      </w:r>
    </w:p>
    <w:p w:rsidR="006F66C8" w:rsidRDefault="006F66C8" w:rsidP="006F66C8">
      <w:pPr>
        <w:numPr>
          <w:ilvl w:val="0"/>
          <w:numId w:val="3"/>
        </w:numPr>
        <w:spacing w:before="240"/>
        <w:jc w:val="both"/>
        <w:rPr>
          <w:sz w:val="22"/>
        </w:rPr>
      </w:pPr>
      <w:r>
        <w:rPr>
          <w:sz w:val="22"/>
        </w:rPr>
        <w:t>wykonuje zadania administracji publicznej w zakresie określonym ustawą.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37.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 Dyrektor przedszkola kieruje bieżącą działalnością przedszkola, reprezentuje je na zewnątrz. Jest bezpośrednim przełożonym wszystkich pracowników zatrudnionych w przedszkolu. Jest przewodniczącym Rady Pedagogicznej.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38.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 Ogólny zakres kompetencji, zadań i obowiązków dyrektora przedszkola o</w:t>
      </w:r>
      <w:r w:rsidR="00FC274D">
        <w:rPr>
          <w:sz w:val="22"/>
          <w:szCs w:val="22"/>
        </w:rPr>
        <w:t xml:space="preserve">kreśla ustawa </w:t>
      </w:r>
      <w:r w:rsidR="00FC274D">
        <w:rPr>
          <w:i/>
          <w:sz w:val="22"/>
          <w:szCs w:val="22"/>
        </w:rPr>
        <w:t>prawo oświatowe</w:t>
      </w:r>
      <w:r>
        <w:rPr>
          <w:sz w:val="22"/>
          <w:szCs w:val="22"/>
        </w:rPr>
        <w:t xml:space="preserve"> i inne przepisy szczegółowe.</w:t>
      </w:r>
    </w:p>
    <w:p w:rsidR="006F66C8" w:rsidRDefault="006F66C8" w:rsidP="006F66C8">
      <w:pPr>
        <w:spacing w:before="240"/>
        <w:ind w:left="426" w:hanging="426"/>
        <w:jc w:val="both"/>
        <w:rPr>
          <w:sz w:val="22"/>
          <w:szCs w:val="22"/>
        </w:rPr>
      </w:pPr>
      <w:r>
        <w:rPr>
          <w:b/>
          <w:sz w:val="22"/>
        </w:rPr>
        <w:t>§ 39.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 Dyrektor przedszkola: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>.  Kieruje działalnością opiekuńczo - wychowawczą i dydaktyczną, a szczególności:</w:t>
      </w:r>
    </w:p>
    <w:p w:rsidR="006F66C8" w:rsidRDefault="006F66C8" w:rsidP="006F66C8">
      <w:pPr>
        <w:numPr>
          <w:ilvl w:val="1"/>
          <w:numId w:val="4"/>
        </w:numPr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kształtuje twórczą atmosferę pracy, stwarza warunki sprzyjające podnoszeniu jej jakości;</w:t>
      </w:r>
    </w:p>
    <w:p w:rsidR="006F66C8" w:rsidRDefault="006F66C8" w:rsidP="006F66C8">
      <w:pPr>
        <w:numPr>
          <w:ilvl w:val="1"/>
          <w:numId w:val="4"/>
        </w:numPr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przewodniczy Radzie Pedagogicznej, przygotowuje i prowadzi posiedzenia rady oraz jest odpowiedzialny za zawiadomienie wszystkich jej członków o terminie i porządku zebrania zgodnie z </w:t>
      </w:r>
      <w:r>
        <w:rPr>
          <w:i/>
          <w:sz w:val="22"/>
          <w:szCs w:val="22"/>
        </w:rPr>
        <w:t>Regulaminem Rady Pedagogicznej</w:t>
      </w:r>
      <w:r>
        <w:rPr>
          <w:sz w:val="22"/>
          <w:szCs w:val="22"/>
        </w:rPr>
        <w:t>;</w:t>
      </w:r>
    </w:p>
    <w:p w:rsidR="006F66C8" w:rsidRDefault="006F66C8" w:rsidP="006F66C8">
      <w:pPr>
        <w:numPr>
          <w:ilvl w:val="1"/>
          <w:numId w:val="4"/>
        </w:numPr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realizuje uchwały Rady Pedagogicznej podjęte w ramach jej kompetencji stanowiących;</w:t>
      </w:r>
    </w:p>
    <w:p w:rsidR="006F66C8" w:rsidRDefault="006F66C8" w:rsidP="006F66C8">
      <w:pPr>
        <w:numPr>
          <w:ilvl w:val="1"/>
          <w:numId w:val="4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powołuje  komisję rekrutacyjno-kwalifikacyjną, gdy zachodzi taka potrzeba;</w:t>
      </w:r>
    </w:p>
    <w:p w:rsidR="006F66C8" w:rsidRDefault="006F66C8" w:rsidP="006F66C8">
      <w:pPr>
        <w:numPr>
          <w:ilvl w:val="1"/>
          <w:numId w:val="4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udziela nauczycielom pomocy w opracowywaniu miesięcznych planów pracy;</w:t>
      </w:r>
    </w:p>
    <w:p w:rsidR="006F66C8" w:rsidRDefault="006F66C8" w:rsidP="006F66C8">
      <w:pPr>
        <w:numPr>
          <w:ilvl w:val="1"/>
          <w:numId w:val="4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sprawuje nadzór pedagogiczny zgodnie z odrębnymi przepisami;</w:t>
      </w:r>
    </w:p>
    <w:p w:rsidR="006F66C8" w:rsidRDefault="006F66C8" w:rsidP="006F66C8">
      <w:pPr>
        <w:numPr>
          <w:ilvl w:val="1"/>
          <w:numId w:val="4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przedkłada Radzie Pedagogicznej nie rzadziej niż dwa razy w ciągu roku ogólne wnioski wynikające z nadzoru pedagogicznego oraz informacje o działalności przedszkola;</w:t>
      </w:r>
    </w:p>
    <w:p w:rsidR="006F66C8" w:rsidRDefault="006F66C8" w:rsidP="006F66C8">
      <w:pPr>
        <w:numPr>
          <w:ilvl w:val="1"/>
          <w:numId w:val="4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przedstawia do 31 sierpnia każdego roku szkolnego wyniki i wnioski ze sprawowanego nadzoru pedagogicznego;</w:t>
      </w:r>
    </w:p>
    <w:p w:rsidR="006F66C8" w:rsidRDefault="006F66C8" w:rsidP="006F66C8">
      <w:pPr>
        <w:numPr>
          <w:ilvl w:val="1"/>
          <w:numId w:val="4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dba o autorytet członków Rady Pedagogicznej, ochronę praw i godności nauczyciela;</w:t>
      </w:r>
    </w:p>
    <w:p w:rsidR="006F66C8" w:rsidRDefault="006F66C8" w:rsidP="006F66C8">
      <w:pPr>
        <w:numPr>
          <w:ilvl w:val="1"/>
          <w:numId w:val="4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współpracuje z Radą Pedagogiczną, Radą Rodziców</w:t>
      </w:r>
    </w:p>
    <w:p w:rsidR="006F66C8" w:rsidRDefault="006F66C8" w:rsidP="006F66C8">
      <w:pPr>
        <w:numPr>
          <w:ilvl w:val="1"/>
          <w:numId w:val="4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stwarza warunki do działania w przedszkolu wolontariuszy, stowarzyszeń i organizacji, których celem statutowym jest działalność wychowawcza i opiekuńcza lub rozszerzanie i wzbogacanie form działalności wychowawczo- opiekuńczej w przedszkolu;</w:t>
      </w:r>
    </w:p>
    <w:p w:rsidR="006F66C8" w:rsidRDefault="006F66C8" w:rsidP="006F66C8">
      <w:pPr>
        <w:numPr>
          <w:ilvl w:val="1"/>
          <w:numId w:val="4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organizuje pomoc psychologiczno - pedagogiczną;</w:t>
      </w:r>
    </w:p>
    <w:p w:rsidR="006F66C8" w:rsidRDefault="006F66C8" w:rsidP="006F66C8">
      <w:pPr>
        <w:numPr>
          <w:ilvl w:val="1"/>
          <w:numId w:val="4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dokonuje bilansu potrzeb ,a w szczególności określa formy i pomocy psychologiczno-pedagogicznej i liczbę godzin potrzebną na ich realizację oraz występuje do organu prowadzącego i ich przydział;</w:t>
      </w:r>
    </w:p>
    <w:p w:rsidR="006F66C8" w:rsidRDefault="006F66C8" w:rsidP="006F66C8">
      <w:pPr>
        <w:numPr>
          <w:ilvl w:val="1"/>
          <w:numId w:val="4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w porozumieniu z organem prowadzącym organizuje wychowankom  nauczanie indywidualne na zasadach określonych  w  statucie przedszkola;</w:t>
      </w:r>
    </w:p>
    <w:p w:rsidR="006F66C8" w:rsidRDefault="006F66C8" w:rsidP="006F66C8">
      <w:pPr>
        <w:numPr>
          <w:ilvl w:val="1"/>
          <w:numId w:val="4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udziela na wniosek rodziców ( prawnych opiekunów), po spełnieniu ustawowych wymogów zezwoleń na spełnianie obowiązkowego rocznego przygotowania przedszkolnego poza przedszkolem lub w formie indywidualnego nauczania;</w:t>
      </w:r>
    </w:p>
    <w:p w:rsidR="006F66C8" w:rsidRDefault="006F66C8" w:rsidP="006F66C8">
      <w:pPr>
        <w:numPr>
          <w:ilvl w:val="1"/>
          <w:numId w:val="4"/>
        </w:numPr>
        <w:tabs>
          <w:tab w:val="left" w:pos="15120"/>
          <w:tab w:val="left" w:pos="1548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dopuszcza do użytku </w:t>
      </w:r>
      <w:r w:rsidR="002A02E6">
        <w:rPr>
          <w:sz w:val="22"/>
          <w:szCs w:val="22"/>
        </w:rPr>
        <w:t>przedszkolnego</w:t>
      </w:r>
      <w:r>
        <w:rPr>
          <w:sz w:val="22"/>
          <w:szCs w:val="22"/>
        </w:rPr>
        <w:t xml:space="preserve"> programy nauczania, po zaopiniowaniu ich przez Radę Pedagogiczną;</w:t>
      </w:r>
    </w:p>
    <w:p w:rsidR="006F66C8" w:rsidRDefault="006F66C8" w:rsidP="006F66C8">
      <w:pPr>
        <w:numPr>
          <w:ilvl w:val="1"/>
          <w:numId w:val="4"/>
        </w:numPr>
        <w:tabs>
          <w:tab w:val="left" w:pos="14940"/>
          <w:tab w:val="left" w:pos="15120"/>
          <w:tab w:val="left" w:pos="1548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wstrzymuje wykonanie uchwał Rady Pedagogicznej niezgodnych z prawem i zawiadamia o tym organ prowadzący i nadzorujący;</w:t>
      </w:r>
    </w:p>
    <w:p w:rsidR="006F66C8" w:rsidRDefault="006F66C8" w:rsidP="006F66C8">
      <w:pPr>
        <w:numPr>
          <w:ilvl w:val="1"/>
          <w:numId w:val="4"/>
        </w:numPr>
        <w:tabs>
          <w:tab w:val="left" w:pos="14940"/>
          <w:tab w:val="left" w:pos="15120"/>
          <w:tab w:val="left" w:pos="15480"/>
        </w:tabs>
        <w:spacing w:before="240"/>
        <w:ind w:left="108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powołuje spośród nauczycieli i specjalistów zatrudnionych w przedszkolu zespoły przedmiotowe, problemowo-zadaniowe i zespoły ds. pomocy psychologiczno-pedagogicznej, o których mowa   </w:t>
      </w:r>
      <w:r>
        <w:rPr>
          <w:color w:val="000000"/>
          <w:sz w:val="22"/>
          <w:szCs w:val="22"/>
        </w:rPr>
        <w:t>w  statucie przedszkola;</w:t>
      </w:r>
    </w:p>
    <w:p w:rsidR="006F66C8" w:rsidRDefault="006F66C8" w:rsidP="006F66C8">
      <w:pPr>
        <w:numPr>
          <w:ilvl w:val="1"/>
          <w:numId w:val="4"/>
        </w:numPr>
        <w:tabs>
          <w:tab w:val="left" w:pos="14940"/>
          <w:tab w:val="left" w:pos="15120"/>
          <w:tab w:val="left" w:pos="1548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inspiruje nauczycieli do innowacji pedagogicznych, wychowawczych i organizacyjnych;</w:t>
      </w:r>
    </w:p>
    <w:p w:rsidR="006F66C8" w:rsidRDefault="006F66C8" w:rsidP="006F66C8">
      <w:pPr>
        <w:numPr>
          <w:ilvl w:val="1"/>
          <w:numId w:val="4"/>
        </w:numPr>
        <w:tabs>
          <w:tab w:val="left" w:pos="14940"/>
          <w:tab w:val="left" w:pos="15120"/>
          <w:tab w:val="left" w:pos="1548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stwarza warunki umożliwiające  podtrzymywanie tożsamości narodowej, etnicznej i językowej wychowankom, w przypadku, gdy zachodzi taka potrzeba;</w:t>
      </w:r>
    </w:p>
    <w:p w:rsidR="006F66C8" w:rsidRDefault="006F66C8" w:rsidP="006F66C8">
      <w:pPr>
        <w:numPr>
          <w:ilvl w:val="1"/>
          <w:numId w:val="4"/>
        </w:numPr>
        <w:tabs>
          <w:tab w:val="left" w:pos="14940"/>
          <w:tab w:val="left" w:pos="15120"/>
          <w:tab w:val="left" w:pos="1548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opracowuje plan doskonalenia nauczycieli, w tym tematykę szkoleń i narad;</w:t>
      </w:r>
    </w:p>
    <w:p w:rsidR="006F66C8" w:rsidRDefault="006F66C8" w:rsidP="006F66C8">
      <w:pPr>
        <w:numPr>
          <w:ilvl w:val="1"/>
          <w:numId w:val="4"/>
        </w:numPr>
        <w:tabs>
          <w:tab w:val="left" w:pos="14940"/>
          <w:tab w:val="left" w:pos="15120"/>
          <w:tab w:val="left" w:pos="1548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w porozumieniu z organem prowadzącym organizuje dla dzieci z orzeczoną niepełnosprawnością lub niedostosowaniem społecznym zajęcia rewalidacyjno-wychowawcze;</w:t>
      </w:r>
    </w:p>
    <w:p w:rsidR="006F66C8" w:rsidRDefault="006F66C8" w:rsidP="006F66C8">
      <w:pPr>
        <w:numPr>
          <w:ilvl w:val="1"/>
          <w:numId w:val="4"/>
        </w:numPr>
        <w:tabs>
          <w:tab w:val="left" w:pos="14940"/>
          <w:tab w:val="left" w:pos="15120"/>
          <w:tab w:val="left" w:pos="1548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zawiadamia w terminie do 30 września każdego roku szkolnego dyrektora szkoły podstawowej w obwodzie której mieszka dziecko o realizacji obowiązkowego rocznego przygotowania przedszkolnego przez dzieci przyjęte do przedszkola, które temu obowiązkowi podlegają;</w:t>
      </w:r>
    </w:p>
    <w:p w:rsidR="006F66C8" w:rsidRDefault="006F66C8" w:rsidP="006F66C8">
      <w:pPr>
        <w:numPr>
          <w:ilvl w:val="1"/>
          <w:numId w:val="4"/>
        </w:numPr>
        <w:tabs>
          <w:tab w:val="left" w:pos="14760"/>
          <w:tab w:val="left" w:pos="14940"/>
          <w:tab w:val="left" w:pos="15120"/>
          <w:tab w:val="left" w:pos="1548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współdziała ze szkołami wyższymi oraz zakładami kształcenia nauczycieli w sprawie organizacji praktyk studenckich.</w:t>
      </w:r>
    </w:p>
    <w:p w:rsidR="006F66C8" w:rsidRDefault="006F66C8" w:rsidP="006F66C8">
      <w:pPr>
        <w:numPr>
          <w:ilvl w:val="1"/>
          <w:numId w:val="5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Organizuje działalność przedszkola, a w szczególności:  </w:t>
      </w:r>
    </w:p>
    <w:p w:rsidR="006F66C8" w:rsidRDefault="006F66C8" w:rsidP="006F66C8">
      <w:pPr>
        <w:jc w:val="both"/>
        <w:rPr>
          <w:sz w:val="22"/>
          <w:szCs w:val="22"/>
        </w:rPr>
      </w:pPr>
    </w:p>
    <w:p w:rsidR="006F66C8" w:rsidRDefault="006F66C8" w:rsidP="006F66C8">
      <w:pPr>
        <w:numPr>
          <w:ilvl w:val="2"/>
          <w:numId w:val="4"/>
        </w:numPr>
        <w:tabs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opracowuje do 21 kwietnia arkusz organizacyjny na kolejny rok szkolny;</w:t>
      </w:r>
    </w:p>
    <w:p w:rsidR="006F66C8" w:rsidRDefault="006F66C8" w:rsidP="006F66C8">
      <w:pPr>
        <w:numPr>
          <w:ilvl w:val="2"/>
          <w:numId w:val="4"/>
        </w:numPr>
        <w:tabs>
          <w:tab w:val="left" w:pos="14853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przydziela nauczycielom stałe prace i zajęcia w ramach wynagrodzenia zasadniczego oraz dodatkowo płatnych zajęć dydaktyczno- wychowawczych lub opiekuńczych;</w:t>
      </w:r>
    </w:p>
    <w:p w:rsidR="006F66C8" w:rsidRDefault="006F66C8" w:rsidP="006F66C8">
      <w:pPr>
        <w:numPr>
          <w:ilvl w:val="2"/>
          <w:numId w:val="4"/>
        </w:numPr>
        <w:tabs>
          <w:tab w:val="left" w:pos="14853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określa i ustala sposoby dokumentowania pracy dydaktyczno-wychowawczej;</w:t>
      </w:r>
    </w:p>
    <w:p w:rsidR="006F66C8" w:rsidRDefault="006F66C8" w:rsidP="006F66C8">
      <w:pPr>
        <w:numPr>
          <w:ilvl w:val="2"/>
          <w:numId w:val="4"/>
        </w:numPr>
        <w:tabs>
          <w:tab w:val="left" w:pos="14853"/>
          <w:tab w:val="left" w:pos="15120"/>
        </w:tabs>
        <w:ind w:left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ustala wykaz materiałów niezbędnych nauczycielowi do wykonywania czynności wchodzących w zakres obowiązków nauczycieli, stosownie do specyfiki przedszkola</w:t>
      </w:r>
      <w:r>
        <w:rPr>
          <w:b/>
          <w:sz w:val="22"/>
          <w:szCs w:val="22"/>
        </w:rPr>
        <w:t>;</w:t>
      </w:r>
    </w:p>
    <w:p w:rsidR="006F66C8" w:rsidRDefault="006F66C8" w:rsidP="006F66C8">
      <w:pPr>
        <w:numPr>
          <w:ilvl w:val="2"/>
          <w:numId w:val="4"/>
        </w:numPr>
        <w:tabs>
          <w:tab w:val="left" w:pos="14853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zapewnia odpowiednie warunki do jak najpełniejszej realizacji zadań przedszkola, a w szczególności należytego stanu </w:t>
      </w:r>
      <w:proofErr w:type="spellStart"/>
      <w:r>
        <w:rPr>
          <w:sz w:val="22"/>
          <w:szCs w:val="22"/>
        </w:rPr>
        <w:t>higieniczno</w:t>
      </w:r>
      <w:proofErr w:type="spellEnd"/>
      <w:r>
        <w:rPr>
          <w:sz w:val="22"/>
          <w:szCs w:val="22"/>
        </w:rPr>
        <w:t xml:space="preserve"> –sanitarnego, bezpiecznych warunków pobytu wychowanków w budynku przedszkolnym i placu zabaw;</w:t>
      </w:r>
    </w:p>
    <w:p w:rsidR="006F66C8" w:rsidRDefault="006F66C8" w:rsidP="006F66C8">
      <w:pPr>
        <w:numPr>
          <w:ilvl w:val="2"/>
          <w:numId w:val="4"/>
        </w:numPr>
        <w:tabs>
          <w:tab w:val="left" w:pos="14853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dba o właściwe wyposażenie przedszkola w sprzęt i pomoce dydaktyczne;</w:t>
      </w:r>
    </w:p>
    <w:p w:rsidR="006F66C8" w:rsidRDefault="006F66C8" w:rsidP="006F66C8">
      <w:pPr>
        <w:numPr>
          <w:ilvl w:val="2"/>
          <w:numId w:val="4"/>
        </w:numPr>
        <w:tabs>
          <w:tab w:val="left" w:pos="14853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egzekwuje przestrzeganie przez pracowników przedszkola ustalonego porządku oraz dbałości o estetykę i czystość;</w:t>
      </w:r>
    </w:p>
    <w:p w:rsidR="006F66C8" w:rsidRDefault="006F66C8" w:rsidP="006F66C8">
      <w:pPr>
        <w:numPr>
          <w:ilvl w:val="2"/>
          <w:numId w:val="4"/>
        </w:numPr>
        <w:tabs>
          <w:tab w:val="left" w:pos="14853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sprawuje nadzór nad działalnością administracyjną i gospodarczą przedszkola;</w:t>
      </w:r>
    </w:p>
    <w:p w:rsidR="006F66C8" w:rsidRDefault="006F66C8" w:rsidP="006F66C8">
      <w:pPr>
        <w:numPr>
          <w:ilvl w:val="2"/>
          <w:numId w:val="4"/>
        </w:numPr>
        <w:tabs>
          <w:tab w:val="left" w:pos="14853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opracowuje projekt planu finansowego przedszkola i przedstawia go celem zaopiniowania Radzie Pedagogicznej i Radzie Rodziców;</w:t>
      </w:r>
    </w:p>
    <w:p w:rsidR="006F66C8" w:rsidRDefault="006F66C8" w:rsidP="006F66C8">
      <w:pPr>
        <w:numPr>
          <w:ilvl w:val="2"/>
          <w:numId w:val="4"/>
        </w:numPr>
        <w:tabs>
          <w:tab w:val="left" w:pos="14853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dysponuje środkami finansowymi określonymi w planie finansowym przedszkola i  ponosi odpowiedzialność za ich prawidłowe wykorzystanie;</w:t>
      </w:r>
    </w:p>
    <w:p w:rsidR="006F66C8" w:rsidRDefault="006F66C8" w:rsidP="006F66C8">
      <w:pPr>
        <w:numPr>
          <w:ilvl w:val="2"/>
          <w:numId w:val="4"/>
        </w:numPr>
        <w:tabs>
          <w:tab w:val="left" w:pos="14853"/>
          <w:tab w:val="left" w:pos="15120"/>
        </w:tabs>
        <w:ind w:left="1080"/>
        <w:jc w:val="both"/>
        <w:rPr>
          <w:sz w:val="18"/>
          <w:szCs w:val="18"/>
        </w:rPr>
      </w:pPr>
      <w:r>
        <w:rPr>
          <w:sz w:val="22"/>
          <w:szCs w:val="22"/>
        </w:rPr>
        <w:t>dokonuje co najmniej  raz w ciągu roku przeglądu technicznego budynku i stanu technicznego urządzeń na placu zabaw</w:t>
      </w:r>
      <w:r>
        <w:rPr>
          <w:sz w:val="18"/>
          <w:szCs w:val="18"/>
        </w:rPr>
        <w:t>;</w:t>
      </w:r>
    </w:p>
    <w:p w:rsidR="006F66C8" w:rsidRDefault="006F66C8" w:rsidP="006F66C8">
      <w:pPr>
        <w:numPr>
          <w:ilvl w:val="2"/>
          <w:numId w:val="4"/>
        </w:numPr>
        <w:tabs>
          <w:tab w:val="left" w:pos="14853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za zgodą organu prowadzącego i w uzasadnionych potrzebach organizacyjnych przedszkola tworzy stanowisko wicedyrektora lub inne stanowiska kierownicze;</w:t>
      </w:r>
    </w:p>
    <w:p w:rsidR="006F66C8" w:rsidRDefault="006F66C8" w:rsidP="006F66C8">
      <w:pPr>
        <w:numPr>
          <w:ilvl w:val="2"/>
          <w:numId w:val="4"/>
        </w:numPr>
        <w:tabs>
          <w:tab w:val="left" w:pos="14853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organizuje prace </w:t>
      </w:r>
      <w:proofErr w:type="spellStart"/>
      <w:r>
        <w:rPr>
          <w:sz w:val="22"/>
          <w:szCs w:val="22"/>
        </w:rPr>
        <w:t>konserwacyjno</w:t>
      </w:r>
      <w:proofErr w:type="spellEnd"/>
      <w:r>
        <w:rPr>
          <w:sz w:val="22"/>
          <w:szCs w:val="22"/>
        </w:rPr>
        <w:t xml:space="preserve"> –remontowe oraz powołuje komisje przetargowe;</w:t>
      </w:r>
    </w:p>
    <w:p w:rsidR="006F66C8" w:rsidRDefault="006F66C8" w:rsidP="006F66C8">
      <w:pPr>
        <w:numPr>
          <w:ilvl w:val="2"/>
          <w:numId w:val="4"/>
        </w:numPr>
        <w:tabs>
          <w:tab w:val="left" w:pos="14853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powołuje komisję w celu dokonania inwentaryzacji majątku placówki;</w:t>
      </w:r>
    </w:p>
    <w:p w:rsidR="006F66C8" w:rsidRDefault="006F66C8" w:rsidP="006F66C8">
      <w:pPr>
        <w:numPr>
          <w:ilvl w:val="2"/>
          <w:numId w:val="4"/>
        </w:numPr>
        <w:tabs>
          <w:tab w:val="left" w:pos="14853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odpowiada za prowadzenie, przechowywanie i archiwizację dokumentacji placówki zgodnie z odrębnymi przepisami;</w:t>
      </w:r>
    </w:p>
    <w:p w:rsidR="006F66C8" w:rsidRDefault="006F66C8" w:rsidP="006F66C8">
      <w:pPr>
        <w:numPr>
          <w:ilvl w:val="2"/>
          <w:numId w:val="4"/>
        </w:numPr>
        <w:tabs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organizuje i sprawuje kontrolę zarządczą zgodnie z ustawą o finansach  publicznych.</w:t>
      </w:r>
    </w:p>
    <w:p w:rsidR="006F66C8" w:rsidRDefault="006F66C8" w:rsidP="006F66C8">
      <w:pPr>
        <w:tabs>
          <w:tab w:val="left" w:pos="3780"/>
          <w:tab w:val="left" w:pos="3846"/>
        </w:tabs>
        <w:ind w:left="180"/>
        <w:jc w:val="both"/>
        <w:rPr>
          <w:sz w:val="18"/>
          <w:szCs w:val="18"/>
        </w:rPr>
      </w:pPr>
    </w:p>
    <w:p w:rsidR="006F66C8" w:rsidRDefault="006F66C8" w:rsidP="006F66C8">
      <w:pPr>
        <w:numPr>
          <w:ilvl w:val="1"/>
          <w:numId w:val="5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Prowadzi sprawy kadrowe i socjalne pracowników, a w szczególności:</w:t>
      </w:r>
    </w:p>
    <w:p w:rsidR="006F66C8" w:rsidRDefault="006F66C8" w:rsidP="006F66C8">
      <w:pPr>
        <w:jc w:val="both"/>
        <w:rPr>
          <w:sz w:val="22"/>
          <w:szCs w:val="22"/>
        </w:rPr>
      </w:pPr>
    </w:p>
    <w:p w:rsidR="006F66C8" w:rsidRDefault="006F66C8" w:rsidP="006F66C8">
      <w:pPr>
        <w:numPr>
          <w:ilvl w:val="3"/>
          <w:numId w:val="4"/>
        </w:numPr>
        <w:tabs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nawiązuje i rozwiązuje stosunek pracy z nauczycielami i innymi pracownikami przedszkola;</w:t>
      </w:r>
    </w:p>
    <w:p w:rsidR="006F66C8" w:rsidRDefault="006F66C8" w:rsidP="006F66C8">
      <w:pPr>
        <w:numPr>
          <w:ilvl w:val="3"/>
          <w:numId w:val="4"/>
        </w:numPr>
        <w:tabs>
          <w:tab w:val="left" w:pos="14760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powierza pełnienie funkcji zastępcy dyrektora;</w:t>
      </w:r>
    </w:p>
    <w:p w:rsidR="006F66C8" w:rsidRDefault="006F66C8" w:rsidP="006F66C8">
      <w:pPr>
        <w:numPr>
          <w:ilvl w:val="3"/>
          <w:numId w:val="4"/>
        </w:numPr>
        <w:tabs>
          <w:tab w:val="left" w:pos="14760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dokonuje oceny pracy nauczycieli i okresowych ocen pracy pracowników samorządowych zatrudnionych na stanowiskach pracy w oparciu o opracowane przez siebie kryteria oceny;</w:t>
      </w:r>
    </w:p>
    <w:p w:rsidR="006F66C8" w:rsidRDefault="006F66C8" w:rsidP="006F66C8">
      <w:pPr>
        <w:numPr>
          <w:ilvl w:val="3"/>
          <w:numId w:val="4"/>
        </w:numPr>
        <w:tabs>
          <w:tab w:val="left" w:pos="14760"/>
          <w:tab w:val="left" w:pos="15120"/>
        </w:tabs>
        <w:ind w:left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>opracowuje regulamin wynagradzania pracowników samorządowych</w:t>
      </w:r>
      <w:r>
        <w:rPr>
          <w:b/>
          <w:sz w:val="22"/>
          <w:szCs w:val="22"/>
        </w:rPr>
        <w:t>;</w:t>
      </w:r>
    </w:p>
    <w:p w:rsidR="006F66C8" w:rsidRDefault="006F66C8" w:rsidP="006F66C8">
      <w:pPr>
        <w:numPr>
          <w:ilvl w:val="3"/>
          <w:numId w:val="4"/>
        </w:numPr>
        <w:tabs>
          <w:tab w:val="left" w:pos="14760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dokonuje oceny dorobku zawodowego za okres stażu na stopień awansu zawodowego;</w:t>
      </w:r>
    </w:p>
    <w:p w:rsidR="006F66C8" w:rsidRDefault="006F66C8" w:rsidP="006F66C8">
      <w:pPr>
        <w:numPr>
          <w:ilvl w:val="3"/>
          <w:numId w:val="4"/>
        </w:numPr>
        <w:tabs>
          <w:tab w:val="left" w:pos="14760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przyznaje nagrody dyrektora oraz wymierza kary porządkowe nauczycielom i pracownikom administracji i obsługi przedszkola</w:t>
      </w:r>
    </w:p>
    <w:p w:rsidR="006F66C8" w:rsidRDefault="006F66C8" w:rsidP="006F66C8">
      <w:pPr>
        <w:numPr>
          <w:ilvl w:val="3"/>
          <w:numId w:val="4"/>
        </w:numPr>
        <w:tabs>
          <w:tab w:val="left" w:pos="14760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występuje z wnioskami o odznaczenia, nagrody i inne wyróżnienia dla nauczycieli i pracowników;</w:t>
      </w:r>
    </w:p>
    <w:p w:rsidR="006F66C8" w:rsidRDefault="002A02E6" w:rsidP="006F66C8">
      <w:pPr>
        <w:numPr>
          <w:ilvl w:val="3"/>
          <w:numId w:val="4"/>
        </w:numPr>
        <w:tabs>
          <w:tab w:val="left" w:pos="14760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udziela urlopów</w:t>
      </w:r>
      <w:r w:rsidR="006F66C8">
        <w:rPr>
          <w:sz w:val="22"/>
          <w:szCs w:val="22"/>
        </w:rPr>
        <w:t>;</w:t>
      </w:r>
    </w:p>
    <w:p w:rsidR="006F66C8" w:rsidRDefault="006F66C8" w:rsidP="006F66C8">
      <w:pPr>
        <w:numPr>
          <w:ilvl w:val="3"/>
          <w:numId w:val="4"/>
        </w:numPr>
        <w:tabs>
          <w:tab w:val="left" w:pos="14760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załatwia sprawy osobowe nauczycieli i pracowników niebędących nauczycielami;</w:t>
      </w:r>
    </w:p>
    <w:p w:rsidR="006F66C8" w:rsidRDefault="006F66C8" w:rsidP="006F66C8">
      <w:pPr>
        <w:numPr>
          <w:ilvl w:val="3"/>
          <w:numId w:val="4"/>
        </w:numPr>
        <w:tabs>
          <w:tab w:val="left" w:pos="14760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wydaje świadectwa pracy i opinie wymagane prawem;</w:t>
      </w:r>
    </w:p>
    <w:p w:rsidR="006F66C8" w:rsidRDefault="006F66C8" w:rsidP="006F66C8">
      <w:pPr>
        <w:numPr>
          <w:ilvl w:val="3"/>
          <w:numId w:val="4"/>
        </w:numPr>
        <w:tabs>
          <w:tab w:val="left" w:pos="14760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wydaje decyzje o nadaniu stopnia nauczyciela kontraktowego</w:t>
      </w:r>
    </w:p>
    <w:p w:rsidR="006F66C8" w:rsidRDefault="006F66C8" w:rsidP="006F66C8">
      <w:pPr>
        <w:numPr>
          <w:ilvl w:val="3"/>
          <w:numId w:val="4"/>
        </w:numPr>
        <w:tabs>
          <w:tab w:val="left" w:pos="14760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przyznaje dodatek motywacyjny nauczycielom zgodnie z zasadami opracowanymi przez organ prowadzący;</w:t>
      </w:r>
    </w:p>
    <w:p w:rsidR="006F66C8" w:rsidRDefault="006F66C8" w:rsidP="006F66C8">
      <w:pPr>
        <w:numPr>
          <w:ilvl w:val="3"/>
          <w:numId w:val="4"/>
        </w:numPr>
        <w:tabs>
          <w:tab w:val="left" w:pos="14760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dysponuje środkami Zakładowego Funduszu Świadczeń Socjalnych;</w:t>
      </w:r>
    </w:p>
    <w:p w:rsidR="006F66C8" w:rsidRDefault="006F66C8" w:rsidP="006F66C8">
      <w:pPr>
        <w:numPr>
          <w:ilvl w:val="3"/>
          <w:numId w:val="4"/>
        </w:numPr>
        <w:tabs>
          <w:tab w:val="left" w:pos="14760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określa zakresy obowiązków, uprawnień i odpowiedzialności na stanowiskach pracy;</w:t>
      </w:r>
    </w:p>
    <w:p w:rsidR="006F66C8" w:rsidRDefault="006F66C8" w:rsidP="006F66C8">
      <w:pPr>
        <w:numPr>
          <w:ilvl w:val="3"/>
          <w:numId w:val="4"/>
        </w:numPr>
        <w:tabs>
          <w:tab w:val="left" w:pos="14760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współdziała ze związkami zawodowymi w zakresie uprawnień związków do opiniowania  i zatwierdzania;</w:t>
      </w:r>
    </w:p>
    <w:p w:rsidR="006F66C8" w:rsidRDefault="006F66C8" w:rsidP="006F66C8">
      <w:pPr>
        <w:numPr>
          <w:ilvl w:val="3"/>
          <w:numId w:val="4"/>
        </w:numPr>
        <w:tabs>
          <w:tab w:val="left" w:pos="14760"/>
          <w:tab w:val="left" w:pos="151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wykonuje inne zadania wynikające z przepisów prawa. </w:t>
      </w:r>
    </w:p>
    <w:p w:rsidR="006F66C8" w:rsidRDefault="006F66C8" w:rsidP="006F66C8">
      <w:pPr>
        <w:ind w:left="183"/>
        <w:jc w:val="both"/>
        <w:rPr>
          <w:b/>
          <w:sz w:val="22"/>
          <w:szCs w:val="22"/>
        </w:rPr>
      </w:pP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lastRenderedPageBreak/>
        <w:t>§ 40.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 Dyrektor prowadzi zajęcia dydaktyczne w wymiarze ustalonym dla Dyrektora przedszkola. Dyrektor współpracuje z organem prowadzącym i nadzorującym w zakresie określonym ustawą i aktami wykonawczymi do ustawy.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41</w:t>
      </w:r>
      <w:r>
        <w:rPr>
          <w:sz w:val="22"/>
          <w:szCs w:val="22"/>
        </w:rPr>
        <w:t>. W przedszkolu może zostać utworzone stanowisko wicedyrektora.</w:t>
      </w:r>
    </w:p>
    <w:p w:rsidR="006F66C8" w:rsidRDefault="006F66C8" w:rsidP="006F66C8">
      <w:pPr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Powierzenia stanowiska wicedyrektora i odwołanie z niego dokonuje dyrektor przedszkola po zasięgnięciu opinii Rady Pedagogicznej i Organu Prowadzącego.</w:t>
      </w:r>
    </w:p>
    <w:p w:rsidR="006F66C8" w:rsidRDefault="006F66C8" w:rsidP="006F66C8">
      <w:pPr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Zakres kompetencji dla stanowiska wicedyrektora określa dyrektor przedszkola.</w:t>
      </w:r>
    </w:p>
    <w:p w:rsidR="006F66C8" w:rsidRDefault="006F66C8" w:rsidP="006F66C8">
      <w:pPr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Wicedyrektor przedszkola: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a. sprawuje nadzór pedagogicznych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b. realizuje uchwały Rady Pedagogicznej podjęte w ramach jej kompetencji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c. zastępuje dyrektora przedszkola w czasie jego nieobecności oraz współpracuje z nim we wszystkich obszarach funkcjonowania placówki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d. przygotowuje projekty niektórych dokumentów organizacji przedszkola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e. organizuje zastępstwa za nieobecnych nauczycieli i zapewnia ciągłość realizacji planów nauczania i wychowania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f. obserwuje zajęcia i inne formy pracy prowadzone przez nauczycieli i specjalistów celem systematycznego doskonalenia ich pracy  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42.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 Rada Pedagogiczna jest kolegialnym organem przedszkola. 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43.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 W skład Rady Pedagogicznej wchodzą wszyscy nauczyciele zatrudnieni w przedszkolu.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44.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 W zebraniach Rady Pedagogicznej mogą brać udział z głosem doradczym osoby zapraszane przez jej przewodniczącego, za zgodą lub na wniosek Rady Pedagogicznej, w tym przedstawiciele stowarzyszeń i innych organizacji, których celem statutowym jest działalność opiekuńczo –wychowawcza. 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45.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Rada Pedagogiczna w ramach kompetencji stanowiących:</w:t>
      </w:r>
    </w:p>
    <w:p w:rsidR="006F66C8" w:rsidRDefault="006F66C8" w:rsidP="006F66C8">
      <w:pPr>
        <w:numPr>
          <w:ilvl w:val="0"/>
          <w:numId w:val="7"/>
        </w:numPr>
        <w:spacing w:before="240"/>
        <w:jc w:val="both"/>
        <w:rPr>
          <w:sz w:val="22"/>
        </w:rPr>
      </w:pPr>
      <w:r>
        <w:rPr>
          <w:sz w:val="22"/>
        </w:rPr>
        <w:t>uchwala regulamin swojej działalności;</w:t>
      </w:r>
    </w:p>
    <w:p w:rsidR="006F66C8" w:rsidRDefault="006F66C8" w:rsidP="006F66C8">
      <w:pPr>
        <w:numPr>
          <w:ilvl w:val="0"/>
          <w:numId w:val="7"/>
        </w:numPr>
        <w:spacing w:before="240"/>
        <w:jc w:val="both"/>
        <w:rPr>
          <w:sz w:val="22"/>
        </w:rPr>
      </w:pPr>
      <w:r>
        <w:rPr>
          <w:sz w:val="22"/>
        </w:rPr>
        <w:t>zatwierdza plan pracy przedszkola na każdy rok szkolny;</w:t>
      </w:r>
    </w:p>
    <w:p w:rsidR="006F66C8" w:rsidRDefault="006F66C8" w:rsidP="006F66C8">
      <w:pPr>
        <w:numPr>
          <w:ilvl w:val="0"/>
          <w:numId w:val="7"/>
        </w:numPr>
        <w:spacing w:before="240"/>
        <w:jc w:val="both"/>
        <w:rPr>
          <w:sz w:val="22"/>
        </w:rPr>
      </w:pPr>
      <w:r>
        <w:rPr>
          <w:sz w:val="22"/>
        </w:rPr>
        <w:t>podejmuje uchwały w sprawie innowacji i eksperymentu pedagogicznego;</w:t>
      </w:r>
    </w:p>
    <w:p w:rsidR="006F66C8" w:rsidRDefault="006F66C8" w:rsidP="006F66C8">
      <w:pPr>
        <w:numPr>
          <w:ilvl w:val="0"/>
          <w:numId w:val="7"/>
        </w:numPr>
        <w:spacing w:before="240"/>
        <w:jc w:val="both"/>
        <w:rPr>
          <w:sz w:val="22"/>
        </w:rPr>
      </w:pPr>
      <w:r>
        <w:rPr>
          <w:sz w:val="22"/>
        </w:rPr>
        <w:t>podejmuje uchwały w sprawie skreślenia z listy zapisane dziecko;</w:t>
      </w:r>
    </w:p>
    <w:p w:rsidR="006F66C8" w:rsidRDefault="006F66C8" w:rsidP="006F66C8">
      <w:pPr>
        <w:numPr>
          <w:ilvl w:val="0"/>
          <w:numId w:val="7"/>
        </w:numPr>
        <w:spacing w:before="240"/>
        <w:jc w:val="both"/>
        <w:rPr>
          <w:sz w:val="22"/>
        </w:rPr>
      </w:pPr>
      <w:r>
        <w:rPr>
          <w:sz w:val="22"/>
        </w:rPr>
        <w:t>ustala organizację doskonalenia zawodowego nauczycieli i zatwierdza plan WDN;</w:t>
      </w:r>
    </w:p>
    <w:p w:rsidR="006F66C8" w:rsidRDefault="006F66C8" w:rsidP="006F66C8">
      <w:pPr>
        <w:numPr>
          <w:ilvl w:val="0"/>
          <w:numId w:val="7"/>
        </w:numPr>
        <w:spacing w:before="240"/>
        <w:jc w:val="both"/>
        <w:rPr>
          <w:sz w:val="22"/>
        </w:rPr>
      </w:pPr>
      <w:r>
        <w:rPr>
          <w:sz w:val="22"/>
        </w:rPr>
        <w:t>uchwala statut przedszkola i wprowadzane zmiany do statutu.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46.</w:t>
      </w:r>
      <w:r>
        <w:rPr>
          <w:sz w:val="22"/>
          <w:szCs w:val="22"/>
        </w:rPr>
        <w:t xml:space="preserve"> Rada Pedagogiczna w ramach kompetencji opiniujących:</w:t>
      </w:r>
    </w:p>
    <w:p w:rsidR="006F66C8" w:rsidRDefault="006F66C8" w:rsidP="006F66C8">
      <w:pPr>
        <w:numPr>
          <w:ilvl w:val="1"/>
          <w:numId w:val="7"/>
        </w:numPr>
        <w:tabs>
          <w:tab w:val="left" w:pos="20160"/>
        </w:tabs>
        <w:spacing w:before="24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opiniuje przedszkolny zestaw programów wychowania przedszkolnego przed dopuszczeniem ich do użytku przez dyrektora;</w:t>
      </w:r>
    </w:p>
    <w:p w:rsidR="006F66C8" w:rsidRDefault="006F66C8" w:rsidP="006F66C8">
      <w:pPr>
        <w:numPr>
          <w:ilvl w:val="1"/>
          <w:numId w:val="7"/>
        </w:numPr>
        <w:tabs>
          <w:tab w:val="left" w:pos="20160"/>
        </w:tabs>
        <w:spacing w:before="24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opiniuje propozycje dyrektora przedszkola w sprawach przydziału nauczycielom stałych prac w ramach wynagrodzenia zasadniczego oraz w ramach godzin ponadwymiarowych;</w:t>
      </w:r>
    </w:p>
    <w:p w:rsidR="006F66C8" w:rsidRDefault="006F66C8" w:rsidP="006F66C8">
      <w:pPr>
        <w:numPr>
          <w:ilvl w:val="1"/>
          <w:numId w:val="7"/>
        </w:numPr>
        <w:tabs>
          <w:tab w:val="left" w:pos="20160"/>
        </w:tabs>
        <w:spacing w:before="24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opiniuje wnioski dyrektora o przyznanie nauczycielom odznaczeń, nagród i innych wyróżnień;</w:t>
      </w:r>
    </w:p>
    <w:p w:rsidR="006F66C8" w:rsidRDefault="006F66C8" w:rsidP="006F66C8">
      <w:pPr>
        <w:numPr>
          <w:ilvl w:val="1"/>
          <w:numId w:val="7"/>
        </w:numPr>
        <w:tabs>
          <w:tab w:val="left" w:pos="20160"/>
        </w:tabs>
        <w:spacing w:before="24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opiniuje projekt finansowy przedszkola;</w:t>
      </w:r>
    </w:p>
    <w:p w:rsidR="006F66C8" w:rsidRDefault="006F66C8" w:rsidP="006F66C8">
      <w:pPr>
        <w:numPr>
          <w:ilvl w:val="1"/>
          <w:numId w:val="7"/>
        </w:numPr>
        <w:tabs>
          <w:tab w:val="left" w:pos="20160"/>
        </w:tabs>
        <w:spacing w:before="24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opiniuje wniosek o nagrodę kuratora oświaty dla dyrektora przedszkola;</w:t>
      </w:r>
    </w:p>
    <w:p w:rsidR="006F66C8" w:rsidRDefault="006F66C8" w:rsidP="006F66C8">
      <w:pPr>
        <w:numPr>
          <w:ilvl w:val="1"/>
          <w:numId w:val="7"/>
        </w:numPr>
        <w:tabs>
          <w:tab w:val="left" w:pos="20160"/>
        </w:tabs>
        <w:spacing w:before="24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opiniuje podjęcie działalności stowarzyszeń, wolontariuszy oraz innych organizacji, których celem statutowym jest działalność dydaktyczna, wychowawcza i opiekuńcza;</w:t>
      </w:r>
    </w:p>
    <w:p w:rsidR="006F66C8" w:rsidRDefault="006F66C8" w:rsidP="006F66C8">
      <w:pPr>
        <w:numPr>
          <w:ilvl w:val="1"/>
          <w:numId w:val="7"/>
        </w:numPr>
        <w:tabs>
          <w:tab w:val="left" w:pos="20160"/>
        </w:tabs>
        <w:spacing w:before="24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wydaje opinie na okoliczność przedłużenia powierzenia stanowiska dyrektora;</w:t>
      </w:r>
    </w:p>
    <w:p w:rsidR="006F66C8" w:rsidRDefault="006F66C8" w:rsidP="006F66C8">
      <w:pPr>
        <w:numPr>
          <w:ilvl w:val="1"/>
          <w:numId w:val="7"/>
        </w:numPr>
        <w:tabs>
          <w:tab w:val="left" w:pos="20160"/>
        </w:tabs>
        <w:spacing w:before="24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opiniuje pracę dyrektora przy ustalaniu jego oceny pracy;</w:t>
      </w:r>
    </w:p>
    <w:p w:rsidR="006F66C8" w:rsidRDefault="006F66C8" w:rsidP="006F66C8">
      <w:pPr>
        <w:numPr>
          <w:ilvl w:val="1"/>
          <w:numId w:val="7"/>
        </w:numPr>
        <w:tabs>
          <w:tab w:val="left" w:pos="20160"/>
        </w:tabs>
        <w:spacing w:before="24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opiniuje ramowy rozkład dnia w przedszkolu;</w:t>
      </w:r>
    </w:p>
    <w:p w:rsidR="006F66C8" w:rsidRDefault="006F66C8" w:rsidP="006F66C8">
      <w:pPr>
        <w:numPr>
          <w:ilvl w:val="1"/>
          <w:numId w:val="7"/>
        </w:numPr>
        <w:tabs>
          <w:tab w:val="left" w:pos="20160"/>
        </w:tabs>
        <w:spacing w:before="24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opiniuje organizację przedszkola, w tym tygodniowy rozkład dnia;</w:t>
      </w:r>
    </w:p>
    <w:p w:rsidR="006F66C8" w:rsidRDefault="006F66C8" w:rsidP="006F66C8">
      <w:pPr>
        <w:numPr>
          <w:ilvl w:val="1"/>
          <w:numId w:val="7"/>
        </w:numPr>
        <w:tabs>
          <w:tab w:val="left" w:pos="20160"/>
        </w:tabs>
        <w:spacing w:before="24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opiniuje kandydatów na stanowisko wicedyrektora lub inne pedagogiczne stanowiska kierownicze.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47.</w:t>
      </w:r>
      <w:r>
        <w:rPr>
          <w:sz w:val="22"/>
          <w:szCs w:val="22"/>
        </w:rPr>
        <w:t xml:space="preserve"> Rada Pedagogiczna ponadto:</w:t>
      </w:r>
    </w:p>
    <w:p w:rsidR="006F66C8" w:rsidRDefault="006F66C8" w:rsidP="006F66C8">
      <w:pPr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przygotowuje projekt zmian (nowelizacji) do statutu i upoważnia dyrektora do obwieszczania tekstu jednolitego statutu;</w:t>
      </w:r>
    </w:p>
    <w:p w:rsidR="006F66C8" w:rsidRDefault="006F66C8" w:rsidP="006F66C8">
      <w:pPr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może występować z wnioskiem o odwołanie nauczyciela z funkcji dyrektora przedszkola lub z innych funkcji kierowniczych w przedszkolu;</w:t>
      </w:r>
    </w:p>
    <w:p w:rsidR="006F66C8" w:rsidRDefault="006F66C8" w:rsidP="006F66C8">
      <w:pPr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uczestniczy w rozwiązywaniu spraw wewnętrznych przedszkola;</w:t>
      </w:r>
    </w:p>
    <w:p w:rsidR="006F66C8" w:rsidRDefault="006F66C8" w:rsidP="006F66C8">
      <w:pPr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głosuje nad wotum nieufności dla dyrektora przedszkola;</w:t>
      </w:r>
    </w:p>
    <w:p w:rsidR="006F66C8" w:rsidRDefault="006F66C8" w:rsidP="006F66C8">
      <w:pPr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ocenia, z własnej inicjatywy sytuację oraz stan przedszkola i występuje z wnioskami do organu prowadzącego;</w:t>
      </w:r>
    </w:p>
    <w:p w:rsidR="006F66C8" w:rsidRDefault="006F66C8" w:rsidP="006F66C8">
      <w:pPr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może wybierać delegatów do Rady Przedszkola, jeśli taka będzie powstawała;</w:t>
      </w:r>
    </w:p>
    <w:p w:rsidR="006F66C8" w:rsidRDefault="006F66C8" w:rsidP="006F66C8">
      <w:pPr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wybiera swoich przedstawicieli do udziału w konkursie na stanowisko dyrektora przedszkola;</w:t>
      </w:r>
    </w:p>
    <w:p w:rsidR="006F66C8" w:rsidRDefault="006F66C8" w:rsidP="006F66C8">
      <w:pPr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wybiera przedstawiciela do zespołu rozpatrującego odwołanie nauczyciela od oceny pracy;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48.</w:t>
      </w:r>
      <w:r>
        <w:rPr>
          <w:sz w:val="22"/>
          <w:szCs w:val="22"/>
        </w:rPr>
        <w:t xml:space="preserve"> Zebrania plenarne Rady Pedagogicznej są organizowane przed rozpoczęciem roku szkolnego, po zakończeniu pierwszego okresu, po zakończeniu rocznych zajęć lub w miarę potrzeb. Zebrania mogą być organizowane na wniosek organu prowadzącego, organu nadzorującego, Rady Rodziców lub, co najmniej 1/3 jej członków.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49.</w:t>
      </w:r>
      <w:r>
        <w:rPr>
          <w:sz w:val="22"/>
          <w:szCs w:val="22"/>
        </w:rPr>
        <w:t xml:space="preserve"> Rada Pedagogiczna podejmuje swoje decyzje w formie uchwał. Uchwały są podejmowane zwykłą większością głosów w obecności, co najmniej połowy jej członków.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lastRenderedPageBreak/>
        <w:t>§ 50.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Dyrektor przedszkola wstrzymuje wykonanie uchwał niezgodnych 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51.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Zebrania Rady Pedagogicznej są protokołowane. Nauczyciele są zobowiązani do nieujawniania spraw poruszanych na posiedzeniach Rady Pedagogicznej, które modą naruszać dobro osobiste wychowanków lub ich rodziców, a także nauczycieli i innych pracowników przedszkola.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52.</w:t>
      </w:r>
      <w:r>
        <w:rPr>
          <w:sz w:val="22"/>
          <w:szCs w:val="22"/>
        </w:rPr>
        <w:t xml:space="preserve"> </w:t>
      </w:r>
      <w:r w:rsidR="00FC274D">
        <w:rPr>
          <w:sz w:val="22"/>
          <w:szCs w:val="22"/>
        </w:rPr>
        <w:t>Protokoły</w:t>
      </w:r>
      <w:r>
        <w:rPr>
          <w:sz w:val="22"/>
          <w:szCs w:val="22"/>
        </w:rPr>
        <w:t xml:space="preserve"> posiedzeń Rady Pedagogicznej sporządzane są w formie pisemnej, przesznurowane dokumenty przechowuje się w archiwum przedszkola zgodnie z Instrukcja archiwizacyjną.</w:t>
      </w:r>
    </w:p>
    <w:p w:rsidR="006F66C8" w:rsidRDefault="006F66C8" w:rsidP="006F66C8">
      <w:pPr>
        <w:spacing w:before="240"/>
        <w:jc w:val="both"/>
        <w:rPr>
          <w:b/>
          <w:sz w:val="22"/>
        </w:rPr>
      </w:pPr>
      <w:r>
        <w:rPr>
          <w:b/>
          <w:sz w:val="22"/>
        </w:rPr>
        <w:t>§ 53.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W przedszkolu działa Rada Rodziców.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. Rada Rodziców jest kolegialnym organem przedszkola.</w:t>
      </w:r>
    </w:p>
    <w:p w:rsidR="006F66C8" w:rsidRDefault="006F66C8" w:rsidP="006F66C8">
      <w:pPr>
        <w:tabs>
          <w:tab w:val="left" w:pos="360"/>
        </w:tabs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>Rada Rodziców reprezentuje ogół rodziców przed innymi organami przedszkola.</w:t>
      </w:r>
    </w:p>
    <w:p w:rsidR="006F66C8" w:rsidRDefault="006F66C8" w:rsidP="006F66C8">
      <w:pPr>
        <w:tabs>
          <w:tab w:val="left" w:pos="360"/>
        </w:tabs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W skład Rady Rodziców wchodzi jeden przedstawiciel każdego oddziału przedszkolnego.</w:t>
      </w:r>
    </w:p>
    <w:p w:rsidR="006F66C8" w:rsidRDefault="006F66C8" w:rsidP="006F66C8">
      <w:pPr>
        <w:tabs>
          <w:tab w:val="left" w:pos="360"/>
        </w:tabs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>Wybory reprezentantów rodziców każdego oddziału, przeprowadza się na pierwszym zebraniu rodziców po zawiązaniu się oddziału.</w:t>
      </w:r>
    </w:p>
    <w:p w:rsidR="006F66C8" w:rsidRDefault="006F66C8" w:rsidP="006F66C8">
      <w:pPr>
        <w:tabs>
          <w:tab w:val="left" w:pos="360"/>
        </w:tabs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W wyborach, o których mowa w ust. 5 jedno dziecko reprezentuje jeden rodzic  ( prawny opiekun).</w:t>
      </w:r>
    </w:p>
    <w:p w:rsidR="006F66C8" w:rsidRDefault="006F66C8" w:rsidP="006F66C8">
      <w:pPr>
        <w:tabs>
          <w:tab w:val="left" w:pos="360"/>
        </w:tabs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>Rada Rodziców uchwala regulamin swojej działalności, w którym określa szczegółowo:</w:t>
      </w:r>
    </w:p>
    <w:p w:rsidR="006F66C8" w:rsidRDefault="006F66C8" w:rsidP="006F66C8">
      <w:pPr>
        <w:numPr>
          <w:ilvl w:val="4"/>
          <w:numId w:val="7"/>
        </w:numPr>
        <w:spacing w:before="240"/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wewnętrzną strukturę i tryb pracy Rady Rodziców;</w:t>
      </w:r>
    </w:p>
    <w:p w:rsidR="006F66C8" w:rsidRDefault="006F66C8" w:rsidP="006F66C8">
      <w:pPr>
        <w:numPr>
          <w:ilvl w:val="4"/>
          <w:numId w:val="7"/>
        </w:numPr>
        <w:spacing w:before="240"/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szczegółowy tryb wyborów do Rady Rodziców;</w:t>
      </w:r>
    </w:p>
    <w:p w:rsidR="006F66C8" w:rsidRDefault="006F66C8" w:rsidP="006F66C8">
      <w:pPr>
        <w:numPr>
          <w:ilvl w:val="4"/>
          <w:numId w:val="7"/>
        </w:numPr>
        <w:spacing w:before="240"/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zasady wydatkowania funduszy Rady Rodziców.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>Regulamin Rady Rodziców nie może być sprzeczny z zapisami niniejszego statutu.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sz w:val="22"/>
          <w:szCs w:val="22"/>
        </w:rPr>
        <w:t xml:space="preserve">Rada Rodziców może gromadzić fundusze z dobrowolnych składek rodziców oraz innych źródeł. Zasady wydatkowania funduszy określa </w:t>
      </w:r>
      <w:r>
        <w:rPr>
          <w:i/>
          <w:sz w:val="22"/>
          <w:szCs w:val="22"/>
        </w:rPr>
        <w:t>Regulamin Rady Rodziców</w:t>
      </w:r>
      <w:r>
        <w:rPr>
          <w:sz w:val="22"/>
          <w:szCs w:val="22"/>
        </w:rPr>
        <w:t>.</w:t>
      </w:r>
    </w:p>
    <w:p w:rsidR="006F66C8" w:rsidRDefault="006F66C8" w:rsidP="006F66C8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</w:rPr>
        <w:t>§ 54.</w:t>
      </w:r>
      <w:r>
        <w:rPr>
          <w:b/>
          <w:sz w:val="22"/>
          <w:szCs w:val="22"/>
        </w:rPr>
        <w:t xml:space="preserve"> 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Rada Rodziców w ramach kompetencji stanowiących uchwala regulamin swojej działalności.</w:t>
      </w:r>
    </w:p>
    <w:p w:rsidR="006F66C8" w:rsidRDefault="006F66C8" w:rsidP="006F66C8">
      <w:pPr>
        <w:numPr>
          <w:ilvl w:val="0"/>
          <w:numId w:val="9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Programy Rada Rodziców opiniuje w terminie 30 dni od rozpoczęcia roku szkolnego, po wcześniejszym uzyskaniu porozumienia z Radą Pedagogiczną.</w:t>
      </w:r>
    </w:p>
    <w:p w:rsidR="006F66C8" w:rsidRDefault="006F66C8" w:rsidP="006F66C8">
      <w:pPr>
        <w:numPr>
          <w:ilvl w:val="0"/>
          <w:numId w:val="9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przypadku, gdy w terminie 30 dni od rozpoczęcia roku szkolnego Rada Rodziców nie uzyska porozumienia z Radą Pedagogiczną w sprawie Programu Wychowawczo-Profilaktycznego, program ten ustala Dyrektor przedszkola w uzgodnieniu z organami sprawującym nadzór pedagogiczny. Program ustalony przez Dyrektora przedszkola obowiązuje do czasu uchwalenia programu przez Radę Rodziców w porozumieniu z Radą Pedagogiczną.</w:t>
      </w:r>
    </w:p>
    <w:p w:rsidR="006F66C8" w:rsidRDefault="006F66C8" w:rsidP="006F66C8">
      <w:pPr>
        <w:tabs>
          <w:tab w:val="left" w:pos="360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55.</w:t>
      </w:r>
      <w:r>
        <w:rPr>
          <w:sz w:val="22"/>
          <w:szCs w:val="22"/>
        </w:rPr>
        <w:t xml:space="preserve"> Rada Rodziców w zakresie kompetencji opiniujących:</w:t>
      </w:r>
    </w:p>
    <w:p w:rsidR="006F66C8" w:rsidRDefault="006F66C8" w:rsidP="006F66C8">
      <w:pPr>
        <w:numPr>
          <w:ilvl w:val="1"/>
          <w:numId w:val="9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opiniuje projekt planu finansowego przedszkola składanego przez dyrektora;</w:t>
      </w:r>
    </w:p>
    <w:p w:rsidR="006F66C8" w:rsidRDefault="006F66C8" w:rsidP="006F66C8">
      <w:pPr>
        <w:numPr>
          <w:ilvl w:val="1"/>
          <w:numId w:val="9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opiniuje podjęcie działalności organizacji i stowarzyszeń;</w:t>
      </w:r>
    </w:p>
    <w:p w:rsidR="006F66C8" w:rsidRDefault="006F66C8" w:rsidP="006F66C8">
      <w:pPr>
        <w:numPr>
          <w:ilvl w:val="1"/>
          <w:numId w:val="9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opiniuje pracę nauczyciela do ustalenia oceny dorobku zawodowego nauczyciela za okres stażu. Rada Rodziców przedstawia swoją opinię na piśmie w terminie 14 dni od dnia otrzymania zawiadomienia o dokonywanej ocenie dorobku zawodowego. Nieprzedstawienie opinii nie wstrzymuje postępowania;</w:t>
      </w:r>
    </w:p>
    <w:p w:rsidR="006F66C8" w:rsidRDefault="006F66C8" w:rsidP="006F66C8">
      <w:pPr>
        <w:numPr>
          <w:ilvl w:val="1"/>
          <w:numId w:val="9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opiniuje program i harmonogram poprawy efektywności wychowania i kształcenia, w przypadku, gdy nadzór pedagogiczny poleca taki opracować;</w:t>
      </w:r>
    </w:p>
    <w:p w:rsidR="006F66C8" w:rsidRDefault="006F66C8" w:rsidP="006F66C8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56.</w:t>
      </w:r>
      <w:r>
        <w:rPr>
          <w:sz w:val="22"/>
          <w:szCs w:val="22"/>
        </w:rPr>
        <w:t xml:space="preserve"> Rada Rodziców może:</w:t>
      </w:r>
    </w:p>
    <w:p w:rsidR="006F66C8" w:rsidRDefault="006F66C8" w:rsidP="006F66C8">
      <w:pPr>
        <w:numPr>
          <w:ilvl w:val="2"/>
          <w:numId w:val="9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wnioskować do dyrektora przedszkola o dokonanie oceny nauczyciela, z wyjątkiem nauczyciela stażysty;</w:t>
      </w:r>
    </w:p>
    <w:p w:rsidR="006F66C8" w:rsidRDefault="006F66C8" w:rsidP="006F66C8">
      <w:pPr>
        <w:numPr>
          <w:ilvl w:val="2"/>
          <w:numId w:val="9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występować do dyrektora przedszkola, innych organów przedszkola, organu sprawującego nadzór pedagogiczny lub organu prowadzącego w wnioskami i opiniami we wszystkich sprawach przedszkola;</w:t>
      </w:r>
    </w:p>
    <w:p w:rsidR="006F66C8" w:rsidRDefault="006F66C8" w:rsidP="006F66C8">
      <w:pPr>
        <w:numPr>
          <w:ilvl w:val="2"/>
          <w:numId w:val="9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delegować swojego przedstawiciela do komisji konkursowej wyłaniającej kandydata na stanowisko dyrektora przedszkola;</w:t>
      </w:r>
    </w:p>
    <w:p w:rsidR="006F66C8" w:rsidRDefault="006F66C8" w:rsidP="006F66C8">
      <w:pPr>
        <w:numPr>
          <w:ilvl w:val="2"/>
          <w:numId w:val="9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delegować swojego przedstawiciela do Zespołu Oceniającego, powołanego przez organ nadzorujący do rozpatrzenia odwołania nauczyciela od oceny pracy.</w:t>
      </w:r>
    </w:p>
    <w:p w:rsidR="006F66C8" w:rsidRDefault="006F66C8" w:rsidP="006F66C8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</w:rPr>
        <w:t>§ 57.</w:t>
      </w:r>
      <w:r>
        <w:rPr>
          <w:b/>
          <w:sz w:val="22"/>
          <w:szCs w:val="22"/>
        </w:rPr>
        <w:t xml:space="preserve"> Zasady współpracy organów przedszkola</w:t>
      </w:r>
    </w:p>
    <w:p w:rsidR="006F66C8" w:rsidRDefault="00AA022D" w:rsidP="006F66C8">
      <w:pPr>
        <w:numPr>
          <w:ilvl w:val="3"/>
          <w:numId w:val="9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Wszystkie organy</w:t>
      </w:r>
      <w:r w:rsidR="006F66C8">
        <w:rPr>
          <w:sz w:val="22"/>
          <w:szCs w:val="22"/>
        </w:rPr>
        <w:t xml:space="preserve"> przedszkola współpracują w duchu porozumienia i wzajemnego szacunku, umożliwiając swobodne działanie i podejmowanie decyzji przez każdy organ w granicach swoich kompetencji.</w:t>
      </w:r>
    </w:p>
    <w:p w:rsidR="006F66C8" w:rsidRDefault="006F66C8" w:rsidP="006F66C8">
      <w:pPr>
        <w:numPr>
          <w:ilvl w:val="3"/>
          <w:numId w:val="9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Każdy organ przedszkola planuje swoją działalność na rok szkolny. Plany działań powinny być uchwalone (sporządzone) do końca września. Kopie dokumentów przekazywane są dyrektorowi przedszkola w celu ich powielenia i przekazania kompletu każdemu organowi przedszkola.</w:t>
      </w:r>
    </w:p>
    <w:p w:rsidR="006F66C8" w:rsidRDefault="006F66C8" w:rsidP="006F66C8">
      <w:pPr>
        <w:numPr>
          <w:ilvl w:val="3"/>
          <w:numId w:val="9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6F66C8" w:rsidRDefault="00AA022D" w:rsidP="006F66C8">
      <w:pPr>
        <w:numPr>
          <w:ilvl w:val="3"/>
          <w:numId w:val="9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Organy</w:t>
      </w:r>
      <w:bookmarkStart w:id="0" w:name="_GoBack"/>
      <w:bookmarkEnd w:id="0"/>
      <w:r w:rsidR="006F66C8">
        <w:rPr>
          <w:sz w:val="22"/>
          <w:szCs w:val="22"/>
        </w:rPr>
        <w:t xml:space="preserve"> przedszkola mogą zapraszać na swoje planowane lub doraźne zebrania przedstawicieli innych organów w celu wymiany poglądów i informacji.</w:t>
      </w:r>
    </w:p>
    <w:p w:rsidR="006F66C8" w:rsidRDefault="006F66C8" w:rsidP="006F66C8">
      <w:pPr>
        <w:numPr>
          <w:ilvl w:val="3"/>
          <w:numId w:val="9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Rodzice przedstawiają swoje wnioski i opinie dyrektorowi przedszkola poprzez swoją reprezentację, tj. Radę Rodziców w formie pisemnej lub Radzie Pedagogicznej w formie ustnej na jej posiedzeniu.</w:t>
      </w:r>
    </w:p>
    <w:p w:rsidR="006F66C8" w:rsidRDefault="006F66C8" w:rsidP="006F66C8">
      <w:pPr>
        <w:numPr>
          <w:ilvl w:val="3"/>
          <w:numId w:val="9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Wnioski i opinie rozpatrywane są zgodnie z procedurą rozpatrywania skarg i wniosków.</w:t>
      </w:r>
    </w:p>
    <w:p w:rsidR="006F66C8" w:rsidRDefault="006F66C8" w:rsidP="006F66C8">
      <w:pPr>
        <w:numPr>
          <w:ilvl w:val="3"/>
          <w:numId w:val="9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Rodzice i nauczyciele współdziałają ze sobą w sprawach wychowania, opieki i kształcenia dzieci według zasad ujętych w statucie przedszkola.</w:t>
      </w:r>
    </w:p>
    <w:p w:rsidR="006F66C8" w:rsidRDefault="006F66C8" w:rsidP="006F66C8">
      <w:pPr>
        <w:numPr>
          <w:ilvl w:val="3"/>
          <w:numId w:val="9"/>
        </w:numPr>
        <w:tabs>
          <w:tab w:val="left" w:pos="360"/>
        </w:tabs>
        <w:spacing w:before="240"/>
        <w:ind w:left="0" w:firstLine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Wszelkie sprawy sporne rozwiązywane są wewnątrz przedszkola, z zachowaniem drogi służbowej i zasad ujętych w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niniejszym statucie</w:t>
      </w:r>
      <w:r>
        <w:rPr>
          <w:color w:val="FF0000"/>
          <w:sz w:val="22"/>
          <w:szCs w:val="22"/>
        </w:rPr>
        <w:t>.</w:t>
      </w:r>
    </w:p>
    <w:p w:rsidR="006F66C8" w:rsidRDefault="006F66C8" w:rsidP="006F66C8">
      <w:pPr>
        <w:tabs>
          <w:tab w:val="left" w:pos="360"/>
        </w:tabs>
        <w:spacing w:before="240"/>
        <w:jc w:val="both"/>
      </w:pPr>
    </w:p>
    <w:p w:rsidR="006F66C8" w:rsidRDefault="006F66C8" w:rsidP="006F66C8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</w:rPr>
        <w:t>§ 58.</w:t>
      </w:r>
      <w:r>
        <w:rPr>
          <w:b/>
          <w:sz w:val="22"/>
          <w:szCs w:val="22"/>
        </w:rPr>
        <w:t>Rozstrzyganie sporów pomiędzy organami przedszkola.</w:t>
      </w:r>
    </w:p>
    <w:p w:rsidR="006F66C8" w:rsidRDefault="006F66C8" w:rsidP="006F66C8">
      <w:pPr>
        <w:numPr>
          <w:ilvl w:val="0"/>
          <w:numId w:val="10"/>
        </w:numPr>
        <w:tabs>
          <w:tab w:val="left" w:pos="10578"/>
        </w:tabs>
        <w:spacing w:before="240"/>
        <w:ind w:hanging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sporu pomiędzy Radą Pedagogiczną, a Radą Rodziców: </w:t>
      </w:r>
    </w:p>
    <w:p w:rsidR="006F66C8" w:rsidRDefault="006F66C8" w:rsidP="006F66C8">
      <w:pPr>
        <w:numPr>
          <w:ilvl w:val="1"/>
          <w:numId w:val="10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prowadzenie mediacji w sprawie spornej i podejmowanie ostatecznych decyzji należy do dyrektora przedszkola;</w:t>
      </w:r>
    </w:p>
    <w:p w:rsidR="006F66C8" w:rsidRDefault="006F66C8" w:rsidP="006F66C8">
      <w:pPr>
        <w:numPr>
          <w:ilvl w:val="1"/>
          <w:numId w:val="10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przed rozstrzygnięciem sporu dyrektor jest zobowiązany zapoznać się ze stanowiskiem każdej ze stron, zachowując bezstronność w ocenie tych stanowisk;</w:t>
      </w:r>
    </w:p>
    <w:p w:rsidR="006F66C8" w:rsidRDefault="006F66C8" w:rsidP="006F66C8">
      <w:pPr>
        <w:numPr>
          <w:ilvl w:val="1"/>
          <w:numId w:val="10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dyrektor przedszkola podejmuje działanie na pisemny wniosek któregoś z organów – strony sporu;</w:t>
      </w:r>
    </w:p>
    <w:p w:rsidR="006F66C8" w:rsidRDefault="006F66C8" w:rsidP="006F66C8">
      <w:pPr>
        <w:numPr>
          <w:ilvl w:val="1"/>
          <w:numId w:val="10"/>
        </w:numPr>
        <w:tabs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 swoim rozstrzygnięciu wraz z uzasadnieniem dyrektor informuje na piśmie zainteresowanych w ciągu 14 dni od złożenia informacji o sporze.</w:t>
      </w:r>
    </w:p>
    <w:p w:rsidR="006F66C8" w:rsidRDefault="006F66C8" w:rsidP="006F66C8">
      <w:pPr>
        <w:numPr>
          <w:ilvl w:val="0"/>
          <w:numId w:val="10"/>
        </w:numPr>
        <w:tabs>
          <w:tab w:val="left" w:pos="0"/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sporu między organami przedszkola, w którym stroną jest dyrektor, powoływany jest Zespól Mediacyjny. W skład Zespołu Mediacyjnego wchodzi po jednym przedstawicielu organów przedszkola, z tym, że dyrektor przedszkola wyznacza swojego przedstawiciela do pracy w zespole.</w:t>
      </w:r>
    </w:p>
    <w:p w:rsidR="006F66C8" w:rsidRDefault="006F66C8" w:rsidP="006F66C8">
      <w:pPr>
        <w:numPr>
          <w:ilvl w:val="0"/>
          <w:numId w:val="10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Zespól Mediacyjny w pierwszej kolejności powinien prowadzić postępowanie mediacyjne, a w przypadku niemożności rozwiązania sporu, podejmuje decyzję w drodze głosowania.</w:t>
      </w:r>
    </w:p>
    <w:p w:rsidR="006F66C8" w:rsidRDefault="006F66C8" w:rsidP="006F66C8">
      <w:pPr>
        <w:numPr>
          <w:ilvl w:val="0"/>
          <w:numId w:val="10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sporu są zobowiązane przyjąć rozstrzygnięcie Zespołu Mediacyjnego jako rozwiązanie ostateczne. </w:t>
      </w:r>
    </w:p>
    <w:p w:rsidR="006F66C8" w:rsidRDefault="006F66C8" w:rsidP="006F66C8">
      <w:pPr>
        <w:numPr>
          <w:ilvl w:val="0"/>
          <w:numId w:val="10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Każdej ze stron przysługuje wniesienie zażalenia do organu prowadzącego.</w:t>
      </w:r>
    </w:p>
    <w:p w:rsidR="006F66C8" w:rsidRDefault="006F66C8" w:rsidP="006F66C8">
      <w:pPr>
        <w:pStyle w:val="Nagwek2"/>
        <w:ind w:left="576" w:hanging="576"/>
        <w:rPr>
          <w:b/>
          <w:bCs/>
          <w:szCs w:val="24"/>
        </w:rPr>
      </w:pPr>
    </w:p>
    <w:p w:rsidR="005871FD" w:rsidRDefault="005871FD"/>
    <w:sectPr w:rsidR="0058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4BE899E2"/>
    <w:name w:val="WW8Num4"/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</w:abstractNum>
  <w:abstractNum w:abstractNumId="3" w15:restartNumberingAfterBreak="0">
    <w:nsid w:val="00000010"/>
    <w:multiLevelType w:val="multilevel"/>
    <w:tmpl w:val="E72ACF02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</w:abstractNum>
  <w:abstractNum w:abstractNumId="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b/>
      </w:rPr>
    </w:lvl>
    <w:lvl w:ilvl="2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00000026"/>
    <w:multiLevelType w:val="multilevel"/>
    <w:tmpl w:val="00000026"/>
    <w:name w:val="WW8Num46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0000002A"/>
    <w:multiLevelType w:val="singleLevel"/>
    <w:tmpl w:val="0000002A"/>
    <w:name w:val="WW8Num52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</w:abstractNum>
  <w:abstractNum w:abstractNumId="8" w15:restartNumberingAfterBreak="0">
    <w:nsid w:val="00000031"/>
    <w:multiLevelType w:val="multilevel"/>
    <w:tmpl w:val="00000031"/>
    <w:name w:val="WW8Num6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00000032"/>
    <w:multiLevelType w:val="multilevel"/>
    <w:tmpl w:val="00000032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C8"/>
    <w:rsid w:val="002A02E6"/>
    <w:rsid w:val="005871FD"/>
    <w:rsid w:val="006F66C8"/>
    <w:rsid w:val="00AA022D"/>
    <w:rsid w:val="00F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133C"/>
  <w15:chartTrackingRefBased/>
  <w15:docId w15:val="{EE371FB6-994E-4917-A537-25B260B8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6C8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66C8"/>
    <w:pPr>
      <w:keepNext/>
      <w:numPr>
        <w:ilvl w:val="1"/>
        <w:numId w:val="1"/>
      </w:numPr>
      <w:ind w:left="420" w:firstLine="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F66C8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E6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2578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Bąkowska</dc:creator>
  <cp:keywords/>
  <dc:description/>
  <cp:lastModifiedBy>Joanna Bąkowska</cp:lastModifiedBy>
  <cp:revision>7</cp:revision>
  <cp:lastPrinted>2017-11-17T13:30:00Z</cp:lastPrinted>
  <dcterms:created xsi:type="dcterms:W3CDTF">2017-10-18T07:00:00Z</dcterms:created>
  <dcterms:modified xsi:type="dcterms:W3CDTF">2017-11-17T13:32:00Z</dcterms:modified>
</cp:coreProperties>
</file>